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57" w:rsidRDefault="00B653B5">
      <w:pPr>
        <w:pStyle w:val="BodyText"/>
        <w:ind w:left="4788"/>
        <w:rPr>
          <w:rFonts w:ascii="Times New Roman"/>
          <w:sz w:val="20"/>
        </w:rPr>
      </w:pPr>
      <w:r>
        <w:rPr>
          <w:rFonts w:ascii="Times New Roman"/>
          <w:noProof/>
          <w:sz w:val="20"/>
        </w:rPr>
        <w:drawing>
          <wp:inline distT="0" distB="0" distL="0" distR="0">
            <wp:extent cx="653124"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53124" cy="828675"/>
                    </a:xfrm>
                    <a:prstGeom prst="rect">
                      <a:avLst/>
                    </a:prstGeom>
                  </pic:spPr>
                </pic:pic>
              </a:graphicData>
            </a:graphic>
          </wp:inline>
        </w:drawing>
      </w: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6"/>
        </w:rPr>
      </w:pPr>
    </w:p>
    <w:p w:rsidR="00BC7257" w:rsidRDefault="00B653B5">
      <w:pPr>
        <w:spacing w:before="89"/>
        <w:ind w:left="2781"/>
        <w:rPr>
          <w:b/>
          <w:sz w:val="32"/>
        </w:rPr>
      </w:pPr>
      <w:r>
        <w:rPr>
          <w:b/>
          <w:sz w:val="32"/>
        </w:rPr>
        <w:t>ОПШТИНСКА УПРАВА КЛАДОВО</w:t>
      </w:r>
    </w:p>
    <w:p w:rsidR="00BC7257" w:rsidRDefault="00B653B5">
      <w:pPr>
        <w:spacing w:before="124"/>
        <w:ind w:left="1866" w:right="1650"/>
        <w:jc w:val="center"/>
        <w:rPr>
          <w:i/>
          <w:sz w:val="32"/>
        </w:rPr>
      </w:pPr>
      <w:r>
        <w:rPr>
          <w:i/>
          <w:sz w:val="32"/>
        </w:rPr>
        <w:t>Ул.Краља Александра бр.35, 19320 Кладово</w:t>
      </w:r>
    </w:p>
    <w:p w:rsidR="00BC7257" w:rsidRDefault="00BC7257">
      <w:pPr>
        <w:pStyle w:val="BodyText"/>
        <w:rPr>
          <w:i/>
          <w:sz w:val="36"/>
        </w:rPr>
      </w:pPr>
    </w:p>
    <w:p w:rsidR="00BC7257" w:rsidRDefault="00BC7257">
      <w:pPr>
        <w:pStyle w:val="BodyText"/>
        <w:rPr>
          <w:i/>
          <w:sz w:val="36"/>
        </w:rPr>
      </w:pPr>
    </w:p>
    <w:p w:rsidR="00BC7257" w:rsidRDefault="00BC7257">
      <w:pPr>
        <w:pStyle w:val="BodyText"/>
        <w:rPr>
          <w:i/>
          <w:sz w:val="36"/>
        </w:rPr>
      </w:pPr>
    </w:p>
    <w:p w:rsidR="00BC7257" w:rsidRDefault="00BC7257">
      <w:pPr>
        <w:pStyle w:val="BodyText"/>
        <w:rPr>
          <w:i/>
          <w:sz w:val="36"/>
        </w:rPr>
      </w:pPr>
    </w:p>
    <w:p w:rsidR="00BC7257" w:rsidRDefault="00BC7257">
      <w:pPr>
        <w:pStyle w:val="BodyText"/>
        <w:spacing w:before="7"/>
        <w:rPr>
          <w:i/>
          <w:sz w:val="29"/>
        </w:rPr>
      </w:pPr>
    </w:p>
    <w:p w:rsidR="00BC7257" w:rsidRDefault="00B653B5">
      <w:pPr>
        <w:ind w:left="2769"/>
        <w:rPr>
          <w:b/>
          <w:sz w:val="32"/>
        </w:rPr>
      </w:pPr>
      <w:r>
        <w:rPr>
          <w:b/>
          <w:sz w:val="32"/>
        </w:rPr>
        <w:t>КОНКУРСНА ДОКУМЕНТАЦИЈА</w:t>
      </w:r>
    </w:p>
    <w:p w:rsidR="00BC7257" w:rsidRDefault="00BC7257">
      <w:pPr>
        <w:pStyle w:val="BodyText"/>
        <w:rPr>
          <w:b/>
          <w:sz w:val="36"/>
        </w:rPr>
      </w:pPr>
    </w:p>
    <w:p w:rsidR="00BC7257" w:rsidRDefault="00BC7257">
      <w:pPr>
        <w:pStyle w:val="BodyText"/>
        <w:spacing w:before="5"/>
        <w:rPr>
          <w:b/>
          <w:sz w:val="36"/>
        </w:rPr>
      </w:pPr>
    </w:p>
    <w:p w:rsidR="00BC7257" w:rsidRDefault="00B653B5">
      <w:pPr>
        <w:pStyle w:val="Heading3"/>
        <w:ind w:left="1702" w:right="1846"/>
        <w:jc w:val="center"/>
      </w:pPr>
      <w:r>
        <w:t>ЗА ЈАВНУ НАБАВКУ</w:t>
      </w:r>
    </w:p>
    <w:p w:rsidR="00BC7257" w:rsidRPr="00492781" w:rsidRDefault="00B653B5">
      <w:pPr>
        <w:spacing w:before="8" w:line="235" w:lineRule="auto"/>
        <w:ind w:left="1723" w:right="1846"/>
        <w:jc w:val="center"/>
        <w:rPr>
          <w:b/>
          <w:sz w:val="32"/>
        </w:rPr>
      </w:pPr>
      <w:r>
        <w:rPr>
          <w:b/>
          <w:spacing w:val="-18"/>
          <w:sz w:val="32"/>
        </w:rPr>
        <w:t xml:space="preserve">Одржавање </w:t>
      </w:r>
      <w:r>
        <w:rPr>
          <w:b/>
          <w:sz w:val="32"/>
        </w:rPr>
        <w:t xml:space="preserve">и </w:t>
      </w:r>
      <w:r>
        <w:rPr>
          <w:b/>
          <w:spacing w:val="-17"/>
          <w:sz w:val="32"/>
        </w:rPr>
        <w:t xml:space="preserve">ажурирање софтвера </w:t>
      </w:r>
      <w:r w:rsidR="00492781">
        <w:rPr>
          <w:b/>
          <w:spacing w:val="-17"/>
          <w:sz w:val="32"/>
        </w:rPr>
        <w:t xml:space="preserve">за </w:t>
      </w:r>
      <w:r>
        <w:rPr>
          <w:b/>
          <w:spacing w:val="-18"/>
          <w:sz w:val="32"/>
        </w:rPr>
        <w:t>рачуноводство</w:t>
      </w:r>
      <w:r w:rsidR="00492781">
        <w:rPr>
          <w:b/>
          <w:spacing w:val="-18"/>
          <w:sz w:val="32"/>
        </w:rPr>
        <w:t xml:space="preserve">   </w:t>
      </w:r>
    </w:p>
    <w:p w:rsidR="00BC7257" w:rsidRDefault="00B653B5">
      <w:pPr>
        <w:pStyle w:val="Heading3"/>
        <w:spacing w:before="267"/>
        <w:ind w:left="1720" w:right="1846"/>
        <w:jc w:val="center"/>
      </w:pPr>
      <w:r>
        <w:t>У ПРЕГОВАРАЧКОМ ПОСТУПКУ БЕЗ ОБЈАВЉИВАЊА ПОЗИВА ЗА ПОДНОШЕЊЕ ПОНУДА</w:t>
      </w:r>
    </w:p>
    <w:p w:rsidR="00BC7257" w:rsidRDefault="00BC7257">
      <w:pPr>
        <w:pStyle w:val="BodyText"/>
        <w:rPr>
          <w:b/>
        </w:rPr>
      </w:pPr>
    </w:p>
    <w:p w:rsidR="00BC7257" w:rsidRPr="00FF33C2" w:rsidRDefault="00492781">
      <w:pPr>
        <w:ind w:left="3201" w:right="3338"/>
        <w:jc w:val="center"/>
        <w:rPr>
          <w:b/>
          <w:sz w:val="24"/>
        </w:rPr>
      </w:pPr>
      <w:r>
        <w:rPr>
          <w:b/>
          <w:sz w:val="24"/>
        </w:rPr>
        <w:t>ЈАВНА НАБАВКА број: ЈН 21/2019</w:t>
      </w:r>
      <w:r w:rsidR="00B653B5">
        <w:rPr>
          <w:b/>
          <w:sz w:val="24"/>
        </w:rPr>
        <w:t xml:space="preserve"> </w:t>
      </w:r>
      <w:r w:rsidR="00B653B5" w:rsidRPr="00FF33C2">
        <w:rPr>
          <w:b/>
          <w:sz w:val="24"/>
        </w:rPr>
        <w:t>404-6</w:t>
      </w:r>
      <w:r w:rsidR="008435DC" w:rsidRPr="00FF33C2">
        <w:rPr>
          <w:b/>
          <w:sz w:val="24"/>
        </w:rPr>
        <w:t>8-2/2019</w:t>
      </w:r>
      <w:r w:rsidR="00B653B5" w:rsidRPr="00FF33C2">
        <w:rPr>
          <w:b/>
          <w:sz w:val="24"/>
        </w:rPr>
        <w:t>-III</w:t>
      </w:r>
    </w:p>
    <w:p w:rsidR="00BC7257" w:rsidRDefault="00BC7257">
      <w:pPr>
        <w:pStyle w:val="BodyText"/>
        <w:rPr>
          <w:b/>
          <w:sz w:val="26"/>
        </w:rPr>
      </w:pPr>
    </w:p>
    <w:p w:rsidR="00BC7257" w:rsidRDefault="00BC7257">
      <w:pPr>
        <w:pStyle w:val="BodyText"/>
        <w:rPr>
          <w:b/>
          <w:sz w:val="26"/>
        </w:rPr>
      </w:pPr>
    </w:p>
    <w:p w:rsidR="00BC7257" w:rsidRDefault="00B653B5">
      <w:pPr>
        <w:spacing w:before="225"/>
        <w:ind w:left="1710" w:right="1846"/>
        <w:jc w:val="center"/>
        <w:rPr>
          <w:i/>
          <w:sz w:val="24"/>
        </w:rPr>
      </w:pPr>
      <w:r>
        <w:rPr>
          <w:i/>
          <w:sz w:val="24"/>
        </w:rPr>
        <w:t>Укупно 24 страна</w:t>
      </w: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BC7257">
      <w:pPr>
        <w:pStyle w:val="BodyText"/>
        <w:rPr>
          <w:i/>
          <w:sz w:val="26"/>
        </w:rPr>
      </w:pPr>
    </w:p>
    <w:p w:rsidR="00BC7257" w:rsidRDefault="008435DC" w:rsidP="008435DC">
      <w:pPr>
        <w:pStyle w:val="Heading3"/>
        <w:spacing w:before="213"/>
        <w:ind w:left="1703" w:right="1846"/>
      </w:pPr>
      <w:r>
        <w:t xml:space="preserve">                                       јун</w:t>
      </w:r>
      <w:r w:rsidR="00492781">
        <w:t xml:space="preserve"> 2019</w:t>
      </w:r>
      <w:r w:rsidR="00B653B5">
        <w:t>.године</w:t>
      </w:r>
    </w:p>
    <w:p w:rsidR="00BC7257" w:rsidRDefault="00BC7257">
      <w:pPr>
        <w:jc w:val="center"/>
        <w:sectPr w:rsidR="00BC7257">
          <w:footerReference w:type="default" r:id="rId8"/>
          <w:type w:val="continuous"/>
          <w:pgSz w:w="11930" w:h="16850"/>
          <w:pgMar w:top="1420" w:right="600" w:bottom="1180" w:left="740" w:header="720" w:footer="999" w:gutter="0"/>
          <w:pgNumType w:start="1"/>
          <w:cols w:space="720"/>
        </w:sectPr>
      </w:pPr>
    </w:p>
    <w:p w:rsidR="004731AF" w:rsidRDefault="004731AF" w:rsidP="004731AF">
      <w:pPr>
        <w:jc w:val="both"/>
        <w:rPr>
          <w:rFonts w:eastAsia="TimesNewRomanPSMT"/>
        </w:rPr>
      </w:pPr>
      <w:r>
        <w:rPr>
          <w:rFonts w:eastAsia="TimesNewRomanPSMT"/>
        </w:rPr>
        <w:lastRenderedPageBreak/>
        <w:t>На основу чл. 36. ст. 1. тач. ...) и 61. Закона о јавним набавкама („Сл. гласник РС” бр. 124/12, 14/15 и 68/15, у даљем тексту: ЗЈН), чл. 5.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Pr="00B278C3">
        <w:rPr>
          <w:rFonts w:eastAsia="TimesNewRomanPSMT"/>
        </w:rPr>
        <w:t>),</w:t>
      </w:r>
      <w:r w:rsidRPr="00B278C3">
        <w:rPr>
          <w:rFonts w:eastAsia="TimesNewRomanPSMT"/>
          <w:lang w:val="sr-Cyrl-CS"/>
        </w:rPr>
        <w:t xml:space="preserve"> Мишљења Управе за јавне набавке број</w:t>
      </w:r>
      <w:r w:rsidRPr="00C34861">
        <w:rPr>
          <w:rFonts w:eastAsia="Times New Roman"/>
        </w:rPr>
        <w:t xml:space="preserve"> </w:t>
      </w:r>
      <w:r w:rsidRPr="00C34861">
        <w:rPr>
          <w:rFonts w:eastAsia="TimesNewRomanPSMT"/>
        </w:rPr>
        <w:t>мишљењње  о основаности примене број 404-02-2296/19 од 03.06.2019.године</w:t>
      </w:r>
      <w:r>
        <w:rPr>
          <w:rFonts w:eastAsia="TimesNewRomanPSMT"/>
        </w:rPr>
        <w:t xml:space="preserve">, </w:t>
      </w:r>
      <w:r>
        <w:t>Одлуке о покретању поступка јавне набавке број 21/2019, деловодни број одлуке -404-68/2019-III  и Решења о образовању комисије за јавну набавку 21/2019,</w:t>
      </w:r>
      <w:r>
        <w:rPr>
          <w:i/>
          <w:iCs/>
        </w:rPr>
        <w:t xml:space="preserve"> </w:t>
      </w:r>
      <w:r w:rsidRPr="00C34861">
        <w:rPr>
          <w:iCs/>
        </w:rPr>
        <w:t>деловодни број</w:t>
      </w:r>
      <w:r w:rsidRPr="00C34861">
        <w:t>,</w:t>
      </w:r>
      <w:r w:rsidRPr="004731AF">
        <w:t xml:space="preserve"> </w:t>
      </w:r>
      <w:r>
        <w:t>404 -68-1/2019-III  припремљена је:</w:t>
      </w:r>
    </w:p>
    <w:p w:rsidR="00BC7257" w:rsidRDefault="00BC7257">
      <w:pPr>
        <w:pStyle w:val="BodyText"/>
        <w:spacing w:before="75"/>
        <w:ind w:left="700" w:right="788"/>
        <w:jc w:val="both"/>
      </w:pPr>
    </w:p>
    <w:p w:rsidR="00BC7257" w:rsidRDefault="00BC7257">
      <w:pPr>
        <w:pStyle w:val="BodyText"/>
        <w:rPr>
          <w:sz w:val="20"/>
        </w:rPr>
      </w:pPr>
    </w:p>
    <w:p w:rsidR="00BC7257" w:rsidRDefault="00BE4721">
      <w:pPr>
        <w:pStyle w:val="BodyText"/>
        <w:spacing w:before="4"/>
        <w:rPr>
          <w:sz w:val="29"/>
        </w:rPr>
      </w:pPr>
      <w:r w:rsidRPr="00BE4721">
        <w:pict>
          <v:shapetype id="_x0000_t202" coordsize="21600,21600" o:spt="202" path="m,l,21600r21600,l21600,xe">
            <v:stroke joinstyle="miter"/>
            <v:path gradientshapeok="t" o:connecttype="rect"/>
          </v:shapetype>
          <v:shape id="_x0000_s2060" type="#_x0000_t202" style="position:absolute;margin-left:71.1pt;margin-top:18.1pt;width:454.25pt;height:55.25pt;z-index:-251658240;mso-wrap-distance-left:0;mso-wrap-distance-right:0;mso-position-horizontal-relative:page" fillcolor="#c5d9ef" stroked="f">
            <v:textbox inset="0,0,0,0">
              <w:txbxContent>
                <w:p w:rsidR="004731AF" w:rsidRDefault="004731AF">
                  <w:pPr>
                    <w:spacing w:line="270" w:lineRule="exact"/>
                    <w:ind w:left="36" w:right="36"/>
                    <w:jc w:val="center"/>
                    <w:rPr>
                      <w:b/>
                      <w:sz w:val="24"/>
                    </w:rPr>
                  </w:pPr>
                  <w:r>
                    <w:rPr>
                      <w:b/>
                      <w:sz w:val="24"/>
                    </w:rPr>
                    <w:t>КОНКУРСНА ДОКУМЕНТАЦИЈА</w:t>
                  </w:r>
                </w:p>
                <w:p w:rsidR="004731AF" w:rsidRDefault="004731AF">
                  <w:pPr>
                    <w:ind w:left="36" w:right="45"/>
                    <w:jc w:val="center"/>
                    <w:rPr>
                      <w:b/>
                      <w:sz w:val="24"/>
                    </w:rPr>
                  </w:pPr>
                  <w:r>
                    <w:rPr>
                      <w:b/>
                      <w:sz w:val="24"/>
                    </w:rPr>
                    <w:t>у преговарачком поступку без објављивања позива за подношење понуда – Одржавање и ажурирање софтвера за рачуноводство</w:t>
                  </w:r>
                </w:p>
                <w:p w:rsidR="004731AF" w:rsidRPr="00492781" w:rsidRDefault="004731AF">
                  <w:pPr>
                    <w:spacing w:line="265" w:lineRule="exact"/>
                    <w:ind w:left="36" w:right="38"/>
                    <w:jc w:val="center"/>
                    <w:rPr>
                      <w:b/>
                      <w:sz w:val="24"/>
                    </w:rPr>
                  </w:pPr>
                  <w:r>
                    <w:rPr>
                      <w:b/>
                      <w:sz w:val="24"/>
                    </w:rPr>
                    <w:t>број: ЈН 21/2019</w:t>
                  </w:r>
                </w:p>
              </w:txbxContent>
            </v:textbox>
            <w10:wrap type="topAndBottom" anchorx="page"/>
          </v:shape>
        </w:pict>
      </w:r>
    </w:p>
    <w:p w:rsidR="00BC7257" w:rsidRDefault="00BC7257">
      <w:pPr>
        <w:pStyle w:val="BodyText"/>
        <w:spacing w:before="9"/>
        <w:rPr>
          <w:sz w:val="12"/>
        </w:rPr>
      </w:pPr>
    </w:p>
    <w:p w:rsidR="00BC7257" w:rsidRDefault="00B653B5">
      <w:pPr>
        <w:pStyle w:val="BodyText"/>
        <w:spacing w:before="92"/>
        <w:ind w:left="700"/>
      </w:pPr>
      <w:r>
        <w:t>Конкурсна документација садржи:</w:t>
      </w:r>
    </w:p>
    <w:p w:rsidR="00BC7257" w:rsidRDefault="00BC7257">
      <w:pPr>
        <w:pStyle w:val="BodyText"/>
        <w:spacing w:before="2"/>
      </w:pPr>
    </w:p>
    <w:tbl>
      <w:tblPr>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65"/>
        <w:gridCol w:w="6119"/>
        <w:gridCol w:w="1622"/>
      </w:tblGrid>
      <w:tr w:rsidR="00BC7257">
        <w:trPr>
          <w:trHeight w:val="544"/>
        </w:trPr>
        <w:tc>
          <w:tcPr>
            <w:tcW w:w="1565" w:type="dxa"/>
          </w:tcPr>
          <w:p w:rsidR="00BC7257" w:rsidRDefault="00B653B5">
            <w:pPr>
              <w:pStyle w:val="TableParagraph"/>
              <w:spacing w:line="258" w:lineRule="exact"/>
              <w:ind w:left="90" w:right="177"/>
              <w:jc w:val="center"/>
              <w:rPr>
                <w:b/>
                <w:i/>
                <w:sz w:val="24"/>
              </w:rPr>
            </w:pPr>
            <w:r>
              <w:rPr>
                <w:b/>
                <w:i/>
                <w:sz w:val="24"/>
              </w:rPr>
              <w:t>Поглавље</w:t>
            </w:r>
          </w:p>
        </w:tc>
        <w:tc>
          <w:tcPr>
            <w:tcW w:w="6119" w:type="dxa"/>
          </w:tcPr>
          <w:p w:rsidR="00BC7257" w:rsidRDefault="00B653B5">
            <w:pPr>
              <w:pStyle w:val="TableParagraph"/>
              <w:spacing w:line="258" w:lineRule="exact"/>
              <w:ind w:left="2035" w:right="2025"/>
              <w:jc w:val="center"/>
              <w:rPr>
                <w:b/>
                <w:i/>
                <w:sz w:val="24"/>
              </w:rPr>
            </w:pPr>
            <w:r>
              <w:rPr>
                <w:b/>
                <w:i/>
                <w:sz w:val="24"/>
              </w:rPr>
              <w:t>Назив поглавља</w:t>
            </w:r>
          </w:p>
        </w:tc>
        <w:tc>
          <w:tcPr>
            <w:tcW w:w="1622" w:type="dxa"/>
          </w:tcPr>
          <w:p w:rsidR="00BC7257" w:rsidRDefault="00B653B5">
            <w:pPr>
              <w:pStyle w:val="TableParagraph"/>
              <w:spacing w:line="258" w:lineRule="exact"/>
              <w:ind w:left="317" w:right="303"/>
              <w:jc w:val="center"/>
              <w:rPr>
                <w:b/>
                <w:i/>
                <w:sz w:val="24"/>
              </w:rPr>
            </w:pPr>
            <w:r>
              <w:rPr>
                <w:b/>
                <w:i/>
                <w:sz w:val="24"/>
              </w:rPr>
              <w:t>Страна</w:t>
            </w:r>
          </w:p>
        </w:tc>
      </w:tr>
      <w:tr w:rsidR="00BC7257">
        <w:trPr>
          <w:trHeight w:val="532"/>
        </w:trPr>
        <w:tc>
          <w:tcPr>
            <w:tcW w:w="1565" w:type="dxa"/>
          </w:tcPr>
          <w:p w:rsidR="00BC7257" w:rsidRDefault="00B653B5">
            <w:pPr>
              <w:pStyle w:val="TableParagraph"/>
              <w:spacing w:before="121"/>
              <w:ind w:left="8"/>
              <w:jc w:val="center"/>
              <w:rPr>
                <w:sz w:val="24"/>
              </w:rPr>
            </w:pPr>
            <w:r>
              <w:rPr>
                <w:sz w:val="24"/>
              </w:rPr>
              <w:t>I</w:t>
            </w:r>
          </w:p>
        </w:tc>
        <w:tc>
          <w:tcPr>
            <w:tcW w:w="6119" w:type="dxa"/>
          </w:tcPr>
          <w:p w:rsidR="00BC7257" w:rsidRDefault="00B653B5">
            <w:pPr>
              <w:pStyle w:val="TableParagraph"/>
              <w:spacing w:line="258" w:lineRule="exact"/>
              <w:ind w:left="107"/>
              <w:rPr>
                <w:sz w:val="24"/>
              </w:rPr>
            </w:pPr>
            <w:r>
              <w:rPr>
                <w:sz w:val="24"/>
              </w:rPr>
              <w:t>Општи подаци о јавној набавци</w:t>
            </w:r>
          </w:p>
        </w:tc>
        <w:tc>
          <w:tcPr>
            <w:tcW w:w="1622" w:type="dxa"/>
          </w:tcPr>
          <w:p w:rsidR="00BC7257" w:rsidRDefault="00B653B5">
            <w:pPr>
              <w:pStyle w:val="TableParagraph"/>
              <w:spacing w:before="121"/>
              <w:ind w:left="8"/>
              <w:jc w:val="center"/>
              <w:rPr>
                <w:sz w:val="24"/>
              </w:rPr>
            </w:pPr>
            <w:r>
              <w:rPr>
                <w:w w:val="99"/>
                <w:sz w:val="24"/>
              </w:rPr>
              <w:t>3</w:t>
            </w:r>
          </w:p>
        </w:tc>
      </w:tr>
      <w:tr w:rsidR="00BC7257">
        <w:trPr>
          <w:trHeight w:val="539"/>
        </w:trPr>
        <w:tc>
          <w:tcPr>
            <w:tcW w:w="1565" w:type="dxa"/>
          </w:tcPr>
          <w:p w:rsidR="00BC7257" w:rsidRDefault="00B653B5">
            <w:pPr>
              <w:pStyle w:val="TableParagraph"/>
              <w:spacing w:before="123"/>
              <w:ind w:left="90" w:right="81"/>
              <w:jc w:val="center"/>
              <w:rPr>
                <w:sz w:val="24"/>
              </w:rPr>
            </w:pPr>
            <w:r>
              <w:rPr>
                <w:sz w:val="24"/>
              </w:rPr>
              <w:t>II</w:t>
            </w:r>
          </w:p>
        </w:tc>
        <w:tc>
          <w:tcPr>
            <w:tcW w:w="6119" w:type="dxa"/>
          </w:tcPr>
          <w:p w:rsidR="00BC7257" w:rsidRDefault="00B653B5">
            <w:pPr>
              <w:pStyle w:val="TableParagraph"/>
              <w:spacing w:line="258" w:lineRule="exact"/>
              <w:ind w:left="107"/>
              <w:rPr>
                <w:sz w:val="24"/>
              </w:rPr>
            </w:pPr>
            <w:r>
              <w:rPr>
                <w:sz w:val="24"/>
              </w:rPr>
              <w:t>Подаци о предмету јавне набавке</w:t>
            </w:r>
          </w:p>
        </w:tc>
        <w:tc>
          <w:tcPr>
            <w:tcW w:w="1622" w:type="dxa"/>
          </w:tcPr>
          <w:p w:rsidR="00BC7257" w:rsidRDefault="00B653B5">
            <w:pPr>
              <w:pStyle w:val="TableParagraph"/>
              <w:spacing w:before="123"/>
              <w:ind w:left="8"/>
              <w:jc w:val="center"/>
              <w:rPr>
                <w:sz w:val="24"/>
              </w:rPr>
            </w:pPr>
            <w:r>
              <w:rPr>
                <w:w w:val="99"/>
                <w:sz w:val="24"/>
              </w:rPr>
              <w:t>3</w:t>
            </w:r>
          </w:p>
        </w:tc>
      </w:tr>
      <w:tr w:rsidR="00BC7257">
        <w:trPr>
          <w:trHeight w:val="563"/>
        </w:trPr>
        <w:tc>
          <w:tcPr>
            <w:tcW w:w="1565" w:type="dxa"/>
          </w:tcPr>
          <w:p w:rsidR="00BC7257" w:rsidRDefault="00B653B5">
            <w:pPr>
              <w:pStyle w:val="TableParagraph"/>
              <w:spacing w:before="135"/>
              <w:ind w:left="90" w:right="71"/>
              <w:jc w:val="center"/>
              <w:rPr>
                <w:sz w:val="24"/>
              </w:rPr>
            </w:pPr>
            <w:r>
              <w:rPr>
                <w:sz w:val="24"/>
              </w:rPr>
              <w:t>III</w:t>
            </w:r>
          </w:p>
        </w:tc>
        <w:tc>
          <w:tcPr>
            <w:tcW w:w="6119" w:type="dxa"/>
          </w:tcPr>
          <w:p w:rsidR="00BC7257" w:rsidRDefault="00B653B5">
            <w:pPr>
              <w:pStyle w:val="TableParagraph"/>
              <w:spacing w:line="258" w:lineRule="exact"/>
              <w:ind w:left="107"/>
              <w:rPr>
                <w:sz w:val="24"/>
              </w:rPr>
            </w:pPr>
            <w:r>
              <w:rPr>
                <w:sz w:val="24"/>
              </w:rPr>
              <w:t>Техничке карактеристике предмета јавне набавке</w:t>
            </w:r>
          </w:p>
        </w:tc>
        <w:tc>
          <w:tcPr>
            <w:tcW w:w="1622" w:type="dxa"/>
          </w:tcPr>
          <w:p w:rsidR="00BC7257" w:rsidRDefault="00B653B5">
            <w:pPr>
              <w:pStyle w:val="TableParagraph"/>
              <w:spacing w:before="135"/>
              <w:ind w:left="8"/>
              <w:jc w:val="center"/>
              <w:rPr>
                <w:sz w:val="24"/>
              </w:rPr>
            </w:pPr>
            <w:r>
              <w:rPr>
                <w:w w:val="99"/>
                <w:sz w:val="24"/>
              </w:rPr>
              <w:t>4</w:t>
            </w:r>
          </w:p>
        </w:tc>
      </w:tr>
      <w:tr w:rsidR="00BC7257">
        <w:trPr>
          <w:trHeight w:val="822"/>
        </w:trPr>
        <w:tc>
          <w:tcPr>
            <w:tcW w:w="1565" w:type="dxa"/>
          </w:tcPr>
          <w:p w:rsidR="00BC7257" w:rsidRDefault="00BC7257">
            <w:pPr>
              <w:pStyle w:val="TableParagraph"/>
              <w:spacing w:before="1"/>
              <w:rPr>
                <w:sz w:val="23"/>
              </w:rPr>
            </w:pPr>
          </w:p>
          <w:p w:rsidR="00BC7257" w:rsidRDefault="00B653B5">
            <w:pPr>
              <w:pStyle w:val="TableParagraph"/>
              <w:ind w:left="90" w:right="74"/>
              <w:jc w:val="center"/>
              <w:rPr>
                <w:sz w:val="24"/>
              </w:rPr>
            </w:pPr>
            <w:r>
              <w:rPr>
                <w:sz w:val="24"/>
              </w:rPr>
              <w:t>IV</w:t>
            </w:r>
          </w:p>
        </w:tc>
        <w:tc>
          <w:tcPr>
            <w:tcW w:w="6119" w:type="dxa"/>
          </w:tcPr>
          <w:p w:rsidR="00BC7257" w:rsidRDefault="00B653B5">
            <w:pPr>
              <w:pStyle w:val="TableParagraph"/>
              <w:spacing w:line="256" w:lineRule="exact"/>
              <w:ind w:left="107"/>
              <w:rPr>
                <w:sz w:val="24"/>
              </w:rPr>
            </w:pPr>
            <w:r>
              <w:rPr>
                <w:sz w:val="24"/>
              </w:rPr>
              <w:t>Услови за учешће у поступку јавне набавке из чл.</w:t>
            </w:r>
          </w:p>
          <w:p w:rsidR="00BC7257" w:rsidRDefault="00B653B5">
            <w:pPr>
              <w:pStyle w:val="TableParagraph"/>
              <w:spacing w:before="2" w:line="276" w:lineRule="exact"/>
              <w:ind w:left="107" w:right="1095"/>
              <w:rPr>
                <w:sz w:val="24"/>
              </w:rPr>
            </w:pPr>
            <w:r>
              <w:rPr>
                <w:sz w:val="24"/>
              </w:rPr>
              <w:t>75. и 76. Закона и упутство како се доказује испуњеност тих услова</w:t>
            </w:r>
          </w:p>
        </w:tc>
        <w:tc>
          <w:tcPr>
            <w:tcW w:w="1622" w:type="dxa"/>
          </w:tcPr>
          <w:p w:rsidR="00BC7257" w:rsidRDefault="00BC7257">
            <w:pPr>
              <w:pStyle w:val="TableParagraph"/>
              <w:spacing w:before="1"/>
              <w:rPr>
                <w:sz w:val="23"/>
              </w:rPr>
            </w:pPr>
          </w:p>
          <w:p w:rsidR="00BC7257" w:rsidRDefault="00B653B5">
            <w:pPr>
              <w:pStyle w:val="TableParagraph"/>
              <w:ind w:left="8"/>
              <w:jc w:val="center"/>
              <w:rPr>
                <w:sz w:val="24"/>
              </w:rPr>
            </w:pPr>
            <w:r>
              <w:rPr>
                <w:w w:val="99"/>
                <w:sz w:val="24"/>
              </w:rPr>
              <w:t>5</w:t>
            </w:r>
          </w:p>
        </w:tc>
      </w:tr>
      <w:tr w:rsidR="00BC7257">
        <w:trPr>
          <w:trHeight w:val="546"/>
        </w:trPr>
        <w:tc>
          <w:tcPr>
            <w:tcW w:w="1565" w:type="dxa"/>
          </w:tcPr>
          <w:p w:rsidR="00BC7257" w:rsidRDefault="00B653B5">
            <w:pPr>
              <w:pStyle w:val="TableParagraph"/>
              <w:spacing w:before="119"/>
              <w:ind w:left="11"/>
              <w:jc w:val="center"/>
              <w:rPr>
                <w:sz w:val="24"/>
              </w:rPr>
            </w:pPr>
            <w:r>
              <w:rPr>
                <w:sz w:val="24"/>
              </w:rPr>
              <w:t>V</w:t>
            </w:r>
          </w:p>
        </w:tc>
        <w:tc>
          <w:tcPr>
            <w:tcW w:w="6119" w:type="dxa"/>
          </w:tcPr>
          <w:p w:rsidR="00BC7257" w:rsidRDefault="00B653B5">
            <w:pPr>
              <w:pStyle w:val="TableParagraph"/>
              <w:spacing w:line="257" w:lineRule="exact"/>
              <w:ind w:left="107"/>
              <w:rPr>
                <w:sz w:val="24"/>
              </w:rPr>
            </w:pPr>
            <w:r>
              <w:rPr>
                <w:sz w:val="24"/>
              </w:rPr>
              <w:t>Елементи уговора о којима ће се преговарати и</w:t>
            </w:r>
          </w:p>
          <w:p w:rsidR="00BC7257" w:rsidRDefault="00B653B5">
            <w:pPr>
              <w:pStyle w:val="TableParagraph"/>
              <w:spacing w:line="270" w:lineRule="exact"/>
              <w:ind w:left="107"/>
              <w:rPr>
                <w:sz w:val="24"/>
              </w:rPr>
            </w:pPr>
            <w:r>
              <w:rPr>
                <w:sz w:val="24"/>
              </w:rPr>
              <w:t>начин преговарања</w:t>
            </w:r>
          </w:p>
        </w:tc>
        <w:tc>
          <w:tcPr>
            <w:tcW w:w="1622" w:type="dxa"/>
          </w:tcPr>
          <w:p w:rsidR="00BC7257" w:rsidRDefault="00B653B5">
            <w:pPr>
              <w:pStyle w:val="TableParagraph"/>
              <w:spacing w:before="119"/>
              <w:ind w:left="8"/>
              <w:jc w:val="center"/>
              <w:rPr>
                <w:sz w:val="24"/>
              </w:rPr>
            </w:pPr>
            <w:r>
              <w:rPr>
                <w:w w:val="99"/>
                <w:sz w:val="24"/>
              </w:rPr>
              <w:t>6</w:t>
            </w:r>
          </w:p>
        </w:tc>
      </w:tr>
      <w:tr w:rsidR="00BC7257">
        <w:trPr>
          <w:trHeight w:val="436"/>
        </w:trPr>
        <w:tc>
          <w:tcPr>
            <w:tcW w:w="1565" w:type="dxa"/>
          </w:tcPr>
          <w:p w:rsidR="00BC7257" w:rsidRDefault="00B653B5">
            <w:pPr>
              <w:pStyle w:val="TableParagraph"/>
              <w:spacing w:before="73"/>
              <w:ind w:left="90" w:right="79"/>
              <w:jc w:val="center"/>
              <w:rPr>
                <w:sz w:val="24"/>
              </w:rPr>
            </w:pPr>
            <w:r>
              <w:rPr>
                <w:sz w:val="24"/>
              </w:rPr>
              <w:t>VI</w:t>
            </w:r>
          </w:p>
        </w:tc>
        <w:tc>
          <w:tcPr>
            <w:tcW w:w="6119" w:type="dxa"/>
          </w:tcPr>
          <w:p w:rsidR="00BC7257" w:rsidRDefault="00B653B5">
            <w:pPr>
              <w:pStyle w:val="TableParagraph"/>
              <w:spacing w:line="258" w:lineRule="exact"/>
              <w:ind w:left="107"/>
              <w:rPr>
                <w:sz w:val="24"/>
              </w:rPr>
            </w:pPr>
            <w:r>
              <w:rPr>
                <w:sz w:val="24"/>
              </w:rPr>
              <w:t>Упутство понуђачима како да сачине понуду</w:t>
            </w:r>
          </w:p>
        </w:tc>
        <w:tc>
          <w:tcPr>
            <w:tcW w:w="1622" w:type="dxa"/>
          </w:tcPr>
          <w:p w:rsidR="00BC7257" w:rsidRDefault="00B653B5">
            <w:pPr>
              <w:pStyle w:val="TableParagraph"/>
              <w:spacing w:before="73"/>
              <w:ind w:left="8"/>
              <w:jc w:val="center"/>
              <w:rPr>
                <w:sz w:val="24"/>
              </w:rPr>
            </w:pPr>
            <w:r>
              <w:rPr>
                <w:w w:val="99"/>
                <w:sz w:val="24"/>
              </w:rPr>
              <w:t>7</w:t>
            </w:r>
          </w:p>
        </w:tc>
      </w:tr>
      <w:tr w:rsidR="00BC7257">
        <w:trPr>
          <w:trHeight w:val="527"/>
        </w:trPr>
        <w:tc>
          <w:tcPr>
            <w:tcW w:w="1565" w:type="dxa"/>
          </w:tcPr>
          <w:p w:rsidR="00BC7257" w:rsidRDefault="00B653B5">
            <w:pPr>
              <w:pStyle w:val="TableParagraph"/>
              <w:spacing w:before="119"/>
              <w:ind w:left="90" w:right="79"/>
              <w:jc w:val="center"/>
              <w:rPr>
                <w:sz w:val="24"/>
              </w:rPr>
            </w:pPr>
            <w:r>
              <w:rPr>
                <w:sz w:val="24"/>
              </w:rPr>
              <w:t>VII</w:t>
            </w:r>
          </w:p>
        </w:tc>
        <w:tc>
          <w:tcPr>
            <w:tcW w:w="6119" w:type="dxa"/>
          </w:tcPr>
          <w:p w:rsidR="00BC7257" w:rsidRDefault="00B653B5">
            <w:pPr>
              <w:pStyle w:val="TableParagraph"/>
              <w:spacing w:line="258" w:lineRule="exact"/>
              <w:ind w:left="107"/>
              <w:rPr>
                <w:sz w:val="24"/>
              </w:rPr>
            </w:pPr>
            <w:r>
              <w:rPr>
                <w:sz w:val="24"/>
              </w:rPr>
              <w:t>Образац понуде</w:t>
            </w:r>
          </w:p>
        </w:tc>
        <w:tc>
          <w:tcPr>
            <w:tcW w:w="1622" w:type="dxa"/>
          </w:tcPr>
          <w:p w:rsidR="00BC7257" w:rsidRDefault="00B653B5">
            <w:pPr>
              <w:pStyle w:val="TableParagraph"/>
              <w:spacing w:before="119"/>
              <w:ind w:left="317" w:right="298"/>
              <w:jc w:val="center"/>
              <w:rPr>
                <w:sz w:val="24"/>
              </w:rPr>
            </w:pPr>
            <w:r>
              <w:rPr>
                <w:sz w:val="24"/>
              </w:rPr>
              <w:t>15</w:t>
            </w:r>
          </w:p>
        </w:tc>
      </w:tr>
      <w:tr w:rsidR="00BC7257">
        <w:trPr>
          <w:trHeight w:val="724"/>
        </w:trPr>
        <w:tc>
          <w:tcPr>
            <w:tcW w:w="1565" w:type="dxa"/>
          </w:tcPr>
          <w:p w:rsidR="00BC7257" w:rsidRDefault="00B653B5">
            <w:pPr>
              <w:pStyle w:val="TableParagraph"/>
              <w:spacing w:before="217"/>
              <w:ind w:left="90" w:right="74"/>
              <w:jc w:val="center"/>
              <w:rPr>
                <w:sz w:val="24"/>
              </w:rPr>
            </w:pPr>
            <w:r>
              <w:rPr>
                <w:sz w:val="24"/>
              </w:rPr>
              <w:t>VIII</w:t>
            </w:r>
          </w:p>
        </w:tc>
        <w:tc>
          <w:tcPr>
            <w:tcW w:w="6119" w:type="dxa"/>
          </w:tcPr>
          <w:p w:rsidR="00BC7257" w:rsidRDefault="00B653B5">
            <w:pPr>
              <w:pStyle w:val="TableParagraph"/>
              <w:spacing w:line="225" w:lineRule="auto"/>
              <w:ind w:left="107"/>
              <w:rPr>
                <w:sz w:val="24"/>
              </w:rPr>
            </w:pPr>
            <w:r>
              <w:rPr>
                <w:sz w:val="24"/>
              </w:rPr>
              <w:t>Образац структуре понуђене ценe, са упутством како да се попуни</w:t>
            </w:r>
          </w:p>
        </w:tc>
        <w:tc>
          <w:tcPr>
            <w:tcW w:w="1622" w:type="dxa"/>
          </w:tcPr>
          <w:p w:rsidR="00BC7257" w:rsidRDefault="00B653B5">
            <w:pPr>
              <w:pStyle w:val="TableParagraph"/>
              <w:spacing w:before="217"/>
              <w:ind w:left="317" w:right="298"/>
              <w:jc w:val="center"/>
              <w:rPr>
                <w:sz w:val="24"/>
              </w:rPr>
            </w:pPr>
            <w:r>
              <w:rPr>
                <w:sz w:val="24"/>
              </w:rPr>
              <w:t>19</w:t>
            </w:r>
          </w:p>
        </w:tc>
      </w:tr>
      <w:tr w:rsidR="00BC7257">
        <w:trPr>
          <w:trHeight w:val="443"/>
        </w:trPr>
        <w:tc>
          <w:tcPr>
            <w:tcW w:w="1565" w:type="dxa"/>
          </w:tcPr>
          <w:p w:rsidR="00BC7257" w:rsidRDefault="00B653B5">
            <w:pPr>
              <w:pStyle w:val="TableParagraph"/>
              <w:spacing w:before="75"/>
              <w:ind w:left="90" w:right="74"/>
              <w:jc w:val="center"/>
              <w:rPr>
                <w:sz w:val="24"/>
              </w:rPr>
            </w:pPr>
            <w:r>
              <w:rPr>
                <w:sz w:val="24"/>
              </w:rPr>
              <w:t>IX</w:t>
            </w:r>
          </w:p>
        </w:tc>
        <w:tc>
          <w:tcPr>
            <w:tcW w:w="6119" w:type="dxa"/>
          </w:tcPr>
          <w:p w:rsidR="00BC7257" w:rsidRDefault="00B653B5">
            <w:pPr>
              <w:pStyle w:val="TableParagraph"/>
              <w:spacing w:line="258" w:lineRule="exact"/>
              <w:ind w:left="107"/>
              <w:rPr>
                <w:sz w:val="24"/>
              </w:rPr>
            </w:pPr>
            <w:r>
              <w:rPr>
                <w:sz w:val="24"/>
              </w:rPr>
              <w:t>Образац трошкова припреме понуде</w:t>
            </w:r>
          </w:p>
        </w:tc>
        <w:tc>
          <w:tcPr>
            <w:tcW w:w="1622" w:type="dxa"/>
          </w:tcPr>
          <w:p w:rsidR="00BC7257" w:rsidRDefault="00B653B5">
            <w:pPr>
              <w:pStyle w:val="TableParagraph"/>
              <w:spacing w:before="75"/>
              <w:ind w:left="317" w:right="303"/>
              <w:jc w:val="center"/>
              <w:rPr>
                <w:sz w:val="24"/>
              </w:rPr>
            </w:pPr>
            <w:r>
              <w:rPr>
                <w:sz w:val="24"/>
              </w:rPr>
              <w:t>21</w:t>
            </w:r>
          </w:p>
        </w:tc>
      </w:tr>
      <w:tr w:rsidR="00BC7257">
        <w:trPr>
          <w:trHeight w:val="535"/>
        </w:trPr>
        <w:tc>
          <w:tcPr>
            <w:tcW w:w="1565" w:type="dxa"/>
          </w:tcPr>
          <w:p w:rsidR="00BC7257" w:rsidRDefault="00B653B5">
            <w:pPr>
              <w:pStyle w:val="TableParagraph"/>
              <w:spacing w:before="122"/>
              <w:ind w:left="11"/>
              <w:jc w:val="center"/>
              <w:rPr>
                <w:sz w:val="24"/>
              </w:rPr>
            </w:pPr>
            <w:r>
              <w:rPr>
                <w:sz w:val="24"/>
              </w:rPr>
              <w:t>X</w:t>
            </w:r>
          </w:p>
        </w:tc>
        <w:tc>
          <w:tcPr>
            <w:tcW w:w="6119" w:type="dxa"/>
          </w:tcPr>
          <w:p w:rsidR="00BC7257" w:rsidRDefault="00B653B5">
            <w:pPr>
              <w:pStyle w:val="TableParagraph"/>
              <w:spacing w:line="259" w:lineRule="exact"/>
              <w:ind w:left="107"/>
              <w:rPr>
                <w:sz w:val="24"/>
              </w:rPr>
            </w:pPr>
            <w:r>
              <w:rPr>
                <w:sz w:val="24"/>
              </w:rPr>
              <w:t>Образац изјаве о независној понуди</w:t>
            </w:r>
          </w:p>
        </w:tc>
        <w:tc>
          <w:tcPr>
            <w:tcW w:w="1622" w:type="dxa"/>
          </w:tcPr>
          <w:p w:rsidR="00BC7257" w:rsidRDefault="00B653B5">
            <w:pPr>
              <w:pStyle w:val="TableParagraph"/>
              <w:spacing w:before="122"/>
              <w:ind w:left="317" w:right="298"/>
              <w:jc w:val="center"/>
              <w:rPr>
                <w:sz w:val="24"/>
              </w:rPr>
            </w:pPr>
            <w:r>
              <w:rPr>
                <w:sz w:val="24"/>
              </w:rPr>
              <w:t>22</w:t>
            </w:r>
          </w:p>
        </w:tc>
      </w:tr>
      <w:tr w:rsidR="00BC7257">
        <w:trPr>
          <w:trHeight w:val="549"/>
        </w:trPr>
        <w:tc>
          <w:tcPr>
            <w:tcW w:w="1565" w:type="dxa"/>
          </w:tcPr>
          <w:p w:rsidR="00BC7257" w:rsidRDefault="00B653B5">
            <w:pPr>
              <w:pStyle w:val="TableParagraph"/>
              <w:spacing w:before="116"/>
              <w:ind w:left="90" w:right="88"/>
              <w:jc w:val="center"/>
              <w:rPr>
                <w:sz w:val="24"/>
              </w:rPr>
            </w:pPr>
            <w:r>
              <w:rPr>
                <w:sz w:val="24"/>
              </w:rPr>
              <w:t>XI</w:t>
            </w:r>
          </w:p>
        </w:tc>
        <w:tc>
          <w:tcPr>
            <w:tcW w:w="6119" w:type="dxa"/>
          </w:tcPr>
          <w:p w:rsidR="00BC7257" w:rsidRDefault="00B653B5">
            <w:pPr>
              <w:pStyle w:val="TableParagraph"/>
              <w:spacing w:line="257" w:lineRule="exact"/>
              <w:ind w:left="107"/>
              <w:rPr>
                <w:sz w:val="24"/>
              </w:rPr>
            </w:pPr>
            <w:r>
              <w:rPr>
                <w:sz w:val="24"/>
              </w:rPr>
              <w:t>Образац изјаве понуђача о испуњености услова</w:t>
            </w:r>
            <w:r>
              <w:rPr>
                <w:spacing w:val="51"/>
                <w:sz w:val="24"/>
              </w:rPr>
              <w:t xml:space="preserve"> </w:t>
            </w:r>
            <w:r>
              <w:rPr>
                <w:sz w:val="24"/>
              </w:rPr>
              <w:t>из</w:t>
            </w:r>
          </w:p>
          <w:p w:rsidR="00BC7257" w:rsidRDefault="00B653B5">
            <w:pPr>
              <w:pStyle w:val="TableParagraph"/>
              <w:spacing w:line="272" w:lineRule="exact"/>
              <w:ind w:left="107"/>
              <w:rPr>
                <w:sz w:val="24"/>
              </w:rPr>
            </w:pPr>
            <w:r>
              <w:rPr>
                <w:sz w:val="24"/>
              </w:rPr>
              <w:t>чл. 75. и 76.Закона</w:t>
            </w:r>
          </w:p>
        </w:tc>
        <w:tc>
          <w:tcPr>
            <w:tcW w:w="1622" w:type="dxa"/>
          </w:tcPr>
          <w:p w:rsidR="00BC7257" w:rsidRDefault="00B653B5">
            <w:pPr>
              <w:pStyle w:val="TableParagraph"/>
              <w:spacing w:line="270" w:lineRule="exact"/>
              <w:ind w:left="317" w:right="298"/>
              <w:jc w:val="center"/>
              <w:rPr>
                <w:sz w:val="24"/>
              </w:rPr>
            </w:pPr>
            <w:r>
              <w:rPr>
                <w:sz w:val="24"/>
              </w:rPr>
              <w:t>23</w:t>
            </w:r>
          </w:p>
        </w:tc>
      </w:tr>
      <w:tr w:rsidR="00BC7257">
        <w:trPr>
          <w:trHeight w:val="716"/>
        </w:trPr>
        <w:tc>
          <w:tcPr>
            <w:tcW w:w="1565" w:type="dxa"/>
          </w:tcPr>
          <w:p w:rsidR="00BC7257" w:rsidRDefault="00B653B5">
            <w:pPr>
              <w:pStyle w:val="TableParagraph"/>
              <w:spacing w:before="210"/>
              <w:ind w:left="90" w:right="84"/>
              <w:jc w:val="center"/>
              <w:rPr>
                <w:sz w:val="24"/>
              </w:rPr>
            </w:pPr>
            <w:r>
              <w:rPr>
                <w:sz w:val="24"/>
              </w:rPr>
              <w:t>XII</w:t>
            </w:r>
          </w:p>
        </w:tc>
        <w:tc>
          <w:tcPr>
            <w:tcW w:w="6119" w:type="dxa"/>
          </w:tcPr>
          <w:p w:rsidR="00BC7257" w:rsidRDefault="00B653B5">
            <w:pPr>
              <w:pStyle w:val="TableParagraph"/>
              <w:spacing w:line="235" w:lineRule="auto"/>
              <w:ind w:left="107"/>
              <w:rPr>
                <w:sz w:val="24"/>
              </w:rPr>
            </w:pPr>
            <w:r>
              <w:rPr>
                <w:sz w:val="24"/>
              </w:rPr>
              <w:t>Образац изјаве подизвођача о испуњености услова из чл. 75. Закона</w:t>
            </w:r>
          </w:p>
        </w:tc>
        <w:tc>
          <w:tcPr>
            <w:tcW w:w="1622" w:type="dxa"/>
          </w:tcPr>
          <w:p w:rsidR="00BC7257" w:rsidRDefault="00B653B5">
            <w:pPr>
              <w:pStyle w:val="TableParagraph"/>
              <w:spacing w:before="210"/>
              <w:ind w:left="317" w:right="298"/>
              <w:jc w:val="center"/>
              <w:rPr>
                <w:sz w:val="24"/>
              </w:rPr>
            </w:pPr>
            <w:r>
              <w:rPr>
                <w:sz w:val="24"/>
              </w:rPr>
              <w:t>24</w:t>
            </w:r>
          </w:p>
        </w:tc>
      </w:tr>
    </w:tbl>
    <w:p w:rsidR="00BC7257" w:rsidRDefault="00BC7257">
      <w:pPr>
        <w:jc w:val="center"/>
        <w:rPr>
          <w:sz w:val="24"/>
        </w:rPr>
        <w:sectPr w:rsidR="00BC7257">
          <w:pgSz w:w="11930" w:h="16850"/>
          <w:pgMar w:top="1480" w:right="600" w:bottom="1260" w:left="740" w:header="0" w:footer="999" w:gutter="0"/>
          <w:cols w:space="720"/>
        </w:sectPr>
      </w:pPr>
    </w:p>
    <w:p w:rsidR="00BC7257" w:rsidRDefault="00B653B5">
      <w:pPr>
        <w:pStyle w:val="Heading1"/>
        <w:numPr>
          <w:ilvl w:val="0"/>
          <w:numId w:val="17"/>
        </w:numPr>
        <w:tabs>
          <w:tab w:val="left" w:pos="862"/>
        </w:tabs>
        <w:ind w:hanging="162"/>
        <w:jc w:val="left"/>
      </w:pPr>
      <w:r>
        <w:rPr>
          <w:spacing w:val="-4"/>
        </w:rPr>
        <w:lastRenderedPageBreak/>
        <w:t xml:space="preserve">ОПШТИ </w:t>
      </w:r>
      <w:r>
        <w:t xml:space="preserve">ПОДАЦИ О </w:t>
      </w:r>
      <w:r>
        <w:rPr>
          <w:spacing w:val="-3"/>
        </w:rPr>
        <w:t>ЈАВНОЈ</w:t>
      </w:r>
      <w:r>
        <w:rPr>
          <w:spacing w:val="6"/>
        </w:rPr>
        <w:t xml:space="preserve"> </w:t>
      </w:r>
      <w:r>
        <w:rPr>
          <w:spacing w:val="-4"/>
        </w:rPr>
        <w:t>НАБАВЦИ</w:t>
      </w:r>
    </w:p>
    <w:p w:rsidR="00BC7257" w:rsidRDefault="00BC7257">
      <w:pPr>
        <w:pStyle w:val="BodyText"/>
        <w:spacing w:before="8"/>
        <w:rPr>
          <w:b/>
          <w:sz w:val="27"/>
        </w:rPr>
      </w:pPr>
    </w:p>
    <w:p w:rsidR="00BC7257" w:rsidRDefault="00B653B5">
      <w:pPr>
        <w:pStyle w:val="Heading3"/>
        <w:numPr>
          <w:ilvl w:val="0"/>
          <w:numId w:val="16"/>
        </w:numPr>
        <w:tabs>
          <w:tab w:val="left" w:pos="970"/>
        </w:tabs>
        <w:ind w:hanging="270"/>
      </w:pPr>
      <w:r>
        <w:t>Подаци о</w:t>
      </w:r>
      <w:r>
        <w:rPr>
          <w:spacing w:val="-2"/>
        </w:rPr>
        <w:t xml:space="preserve"> </w:t>
      </w:r>
      <w:r>
        <w:t>наручиоцу</w:t>
      </w:r>
    </w:p>
    <w:p w:rsidR="00BC7257" w:rsidRDefault="00B653B5">
      <w:pPr>
        <w:ind w:left="700"/>
        <w:rPr>
          <w:b/>
          <w:sz w:val="24"/>
        </w:rPr>
      </w:pPr>
      <w:r>
        <w:rPr>
          <w:sz w:val="24"/>
        </w:rPr>
        <w:t xml:space="preserve">Наручилац: </w:t>
      </w:r>
      <w:r>
        <w:rPr>
          <w:b/>
          <w:sz w:val="24"/>
        </w:rPr>
        <w:t>Општинска управа Кладово</w:t>
      </w:r>
    </w:p>
    <w:p w:rsidR="00BC7257" w:rsidRDefault="00B653B5">
      <w:pPr>
        <w:pStyle w:val="BodyText"/>
        <w:ind w:left="700" w:right="6359"/>
      </w:pPr>
      <w:r>
        <w:t>Адреса: Краља Александра 35, 19320 Кладово</w:t>
      </w:r>
    </w:p>
    <w:p w:rsidR="00BC7257" w:rsidRDefault="00B653B5">
      <w:pPr>
        <w:pStyle w:val="BodyText"/>
        <w:ind w:left="700"/>
      </w:pPr>
      <w:r>
        <w:t xml:space="preserve">Интернет страница: </w:t>
      </w:r>
      <w:hyperlink r:id="rId9">
        <w:r>
          <w:rPr>
            <w:color w:val="0000FF"/>
            <w:u w:val="single" w:color="0000FF"/>
          </w:rPr>
          <w:t>www.kladovo.org</w:t>
        </w:r>
      </w:hyperlink>
      <w:hyperlink r:id="rId10">
        <w:r>
          <w:t>.rs</w:t>
        </w:r>
      </w:hyperlink>
    </w:p>
    <w:p w:rsidR="00BC7257" w:rsidRDefault="00BC7257">
      <w:pPr>
        <w:pStyle w:val="BodyText"/>
        <w:rPr>
          <w:sz w:val="16"/>
        </w:rPr>
      </w:pPr>
    </w:p>
    <w:p w:rsidR="00BC7257" w:rsidRDefault="00B653B5">
      <w:pPr>
        <w:pStyle w:val="Heading3"/>
        <w:numPr>
          <w:ilvl w:val="0"/>
          <w:numId w:val="16"/>
        </w:numPr>
        <w:tabs>
          <w:tab w:val="left" w:pos="970"/>
        </w:tabs>
        <w:spacing w:before="92"/>
        <w:ind w:hanging="270"/>
      </w:pPr>
      <w:r>
        <w:t>Врста поступка јавне</w:t>
      </w:r>
      <w:r>
        <w:rPr>
          <w:spacing w:val="3"/>
        </w:rPr>
        <w:t xml:space="preserve"> </w:t>
      </w:r>
      <w:r>
        <w:t>набавке</w:t>
      </w:r>
    </w:p>
    <w:p w:rsidR="00BC7257" w:rsidRDefault="00B653B5">
      <w:pPr>
        <w:pStyle w:val="BodyText"/>
        <w:ind w:left="700" w:right="793"/>
        <w:jc w:val="both"/>
      </w:pPr>
      <w:r>
        <w:t xml:space="preserve">Предметна јавна набавка се спроводи у преговарачком поступку </w:t>
      </w:r>
      <w:r>
        <w:rPr>
          <w:spacing w:val="-3"/>
        </w:rPr>
        <w:t xml:space="preserve">без </w:t>
      </w:r>
      <w:r>
        <w:t>објављивања позива за подношење понуда, у складу са Законом и подзаконским актима којима се уређују јавне</w:t>
      </w:r>
      <w:r>
        <w:rPr>
          <w:spacing w:val="-5"/>
        </w:rPr>
        <w:t xml:space="preserve"> </w:t>
      </w:r>
      <w:r>
        <w:t>набавке.</w:t>
      </w:r>
    </w:p>
    <w:p w:rsidR="00BC7257" w:rsidRDefault="00B653B5">
      <w:pPr>
        <w:pStyle w:val="BodyText"/>
        <w:ind w:left="700" w:right="791"/>
        <w:jc w:val="both"/>
      </w:pPr>
      <w:r>
        <w:t xml:space="preserve">Предмет јавне набавке је набавка </w:t>
      </w:r>
      <w:r>
        <w:rPr>
          <w:spacing w:val="-3"/>
        </w:rPr>
        <w:t xml:space="preserve">услуге </w:t>
      </w:r>
      <w:r>
        <w:t xml:space="preserve">одржавања и ажурирања софтвера рачуноводство. Наведени </w:t>
      </w:r>
      <w:r>
        <w:rPr>
          <w:spacing w:val="-3"/>
        </w:rPr>
        <w:t xml:space="preserve">Софтвер </w:t>
      </w:r>
      <w:r>
        <w:t xml:space="preserve">је израдило Предузеће </w:t>
      </w:r>
      <w:r>
        <w:rPr>
          <w:spacing w:val="-3"/>
        </w:rPr>
        <w:t xml:space="preserve">Завод  </w:t>
      </w:r>
      <w:r>
        <w:t xml:space="preserve">за </w:t>
      </w:r>
      <w:r>
        <w:rPr>
          <w:spacing w:val="-3"/>
        </w:rPr>
        <w:t xml:space="preserve">унапређење пословања </w:t>
      </w:r>
      <w:r>
        <w:t>из Београда. С обзиром да постоје искључива права наведеног предузећа на изворни код, тј. софтвер који су израдили, те ниједан други понуђач не може приступити истом и пружати услуге одржавања, наручилац је покренуо преговарачки поступак без објављивања јавног позива у складу са чланом 36. ст. 1. тач. 2)</w:t>
      </w:r>
      <w:r>
        <w:rPr>
          <w:spacing w:val="-6"/>
        </w:rPr>
        <w:t xml:space="preserve"> </w:t>
      </w:r>
      <w:r>
        <w:t>Закона.</w:t>
      </w:r>
    </w:p>
    <w:p w:rsidR="00BC7257" w:rsidRDefault="00BC7257">
      <w:pPr>
        <w:pStyle w:val="BodyText"/>
        <w:spacing w:before="1"/>
      </w:pPr>
    </w:p>
    <w:p w:rsidR="00BC7257" w:rsidRDefault="00B653B5">
      <w:pPr>
        <w:pStyle w:val="Heading3"/>
        <w:numPr>
          <w:ilvl w:val="0"/>
          <w:numId w:val="16"/>
        </w:numPr>
        <w:tabs>
          <w:tab w:val="left" w:pos="970"/>
        </w:tabs>
        <w:ind w:hanging="270"/>
      </w:pPr>
      <w:r>
        <w:t>Предмет јавне</w:t>
      </w:r>
      <w:r>
        <w:rPr>
          <w:spacing w:val="-2"/>
        </w:rPr>
        <w:t xml:space="preserve"> </w:t>
      </w:r>
      <w:r>
        <w:t>набавке</w:t>
      </w:r>
    </w:p>
    <w:p w:rsidR="00BC7257" w:rsidRDefault="00B653B5">
      <w:pPr>
        <w:pStyle w:val="BodyText"/>
        <w:ind w:left="700" w:right="794"/>
        <w:jc w:val="both"/>
      </w:pPr>
      <w:r>
        <w:t xml:space="preserve">Предмет јавне набавке брoj: ЈН </w:t>
      </w:r>
      <w:r w:rsidR="00492781">
        <w:t>21</w:t>
      </w:r>
      <w:r>
        <w:t>/201</w:t>
      </w:r>
      <w:r w:rsidR="00492781">
        <w:t>9</w:t>
      </w:r>
      <w:r>
        <w:t xml:space="preserve"> је услуга одржавања и ажурирања софтвера рачуноводство.</w:t>
      </w:r>
    </w:p>
    <w:p w:rsidR="00BC7257" w:rsidRDefault="00BC7257">
      <w:pPr>
        <w:pStyle w:val="BodyText"/>
        <w:spacing w:before="6"/>
        <w:rPr>
          <w:sz w:val="22"/>
        </w:rPr>
      </w:pPr>
    </w:p>
    <w:p w:rsidR="00BC7257" w:rsidRDefault="00B653B5">
      <w:pPr>
        <w:pStyle w:val="Heading3"/>
        <w:numPr>
          <w:ilvl w:val="0"/>
          <w:numId w:val="16"/>
        </w:numPr>
        <w:tabs>
          <w:tab w:val="left" w:pos="970"/>
        </w:tabs>
        <w:spacing w:line="270" w:lineRule="exact"/>
        <w:ind w:hanging="270"/>
      </w:pPr>
      <w:r>
        <w:t>Контакт (лице или</w:t>
      </w:r>
      <w:r>
        <w:rPr>
          <w:spacing w:val="-1"/>
        </w:rPr>
        <w:t xml:space="preserve"> </w:t>
      </w:r>
      <w:r>
        <w:t>служба)</w:t>
      </w:r>
    </w:p>
    <w:p w:rsidR="00BC7257" w:rsidRDefault="00B653B5" w:rsidP="004731AF">
      <w:pPr>
        <w:pStyle w:val="BodyText"/>
        <w:spacing w:line="270" w:lineRule="exact"/>
        <w:ind w:left="700"/>
        <w:jc w:val="both"/>
      </w:pPr>
      <w:r>
        <w:t xml:space="preserve">Лице за контакт: </w:t>
      </w:r>
      <w:r w:rsidR="004731AF" w:rsidRPr="004731AF">
        <w:t>Драгиша Матасаревић</w:t>
      </w:r>
      <w:r w:rsidR="004731AF">
        <w:rPr>
          <w:i/>
        </w:rPr>
        <w:t>,</w:t>
      </w:r>
      <w:r>
        <w:rPr>
          <w:i/>
        </w:rPr>
        <w:t xml:space="preserve"> </w:t>
      </w:r>
      <w:r>
        <w:t xml:space="preserve">e-mail: </w:t>
      </w:r>
      <w:hyperlink r:id="rId11" w:history="1">
        <w:r w:rsidR="004731AF" w:rsidRPr="001D5FEF">
          <w:rPr>
            <w:rStyle w:val="Hyperlink"/>
          </w:rPr>
          <w:t>jnkladovo@gmail.com</w:t>
        </w:r>
      </w:hyperlink>
    </w:p>
    <w:p w:rsidR="004731AF" w:rsidRPr="004731AF" w:rsidRDefault="004731AF" w:rsidP="004731AF">
      <w:pPr>
        <w:pStyle w:val="BodyText"/>
        <w:spacing w:line="270" w:lineRule="exact"/>
        <w:ind w:left="700"/>
        <w:jc w:val="both"/>
        <w:rPr>
          <w:sz w:val="26"/>
        </w:rPr>
      </w:pPr>
    </w:p>
    <w:p w:rsidR="00BC7257" w:rsidRDefault="00BC7257">
      <w:pPr>
        <w:pStyle w:val="BodyText"/>
        <w:rPr>
          <w:sz w:val="26"/>
        </w:rPr>
      </w:pPr>
    </w:p>
    <w:p w:rsidR="00BC7257" w:rsidRDefault="00BC7257">
      <w:pPr>
        <w:pStyle w:val="BodyText"/>
        <w:rPr>
          <w:sz w:val="26"/>
        </w:rPr>
      </w:pPr>
    </w:p>
    <w:p w:rsidR="00BC7257" w:rsidRDefault="00B653B5">
      <w:pPr>
        <w:pStyle w:val="ListParagraph"/>
        <w:numPr>
          <w:ilvl w:val="0"/>
          <w:numId w:val="17"/>
        </w:numPr>
        <w:tabs>
          <w:tab w:val="left" w:pos="939"/>
        </w:tabs>
        <w:spacing w:before="233"/>
        <w:ind w:left="938" w:hanging="239"/>
        <w:jc w:val="both"/>
        <w:rPr>
          <w:b/>
          <w:i/>
          <w:sz w:val="28"/>
        </w:rPr>
      </w:pPr>
      <w:r>
        <w:rPr>
          <w:b/>
          <w:i/>
          <w:spacing w:val="-2"/>
          <w:sz w:val="28"/>
        </w:rPr>
        <w:t xml:space="preserve">ПОДАЦИ </w:t>
      </w:r>
      <w:r>
        <w:rPr>
          <w:b/>
          <w:i/>
          <w:sz w:val="28"/>
        </w:rPr>
        <w:t>О ПРЕДМЕТУ ЈАВНЕ</w:t>
      </w:r>
      <w:r>
        <w:rPr>
          <w:b/>
          <w:i/>
          <w:spacing w:val="-2"/>
          <w:sz w:val="28"/>
        </w:rPr>
        <w:t xml:space="preserve"> </w:t>
      </w:r>
      <w:r>
        <w:rPr>
          <w:b/>
          <w:i/>
          <w:spacing w:val="-3"/>
          <w:sz w:val="28"/>
        </w:rPr>
        <w:t>НАБАВКЕ</w:t>
      </w:r>
    </w:p>
    <w:p w:rsidR="00BC7257" w:rsidRDefault="00BC7257">
      <w:pPr>
        <w:pStyle w:val="BodyText"/>
        <w:rPr>
          <w:b/>
          <w:i/>
          <w:sz w:val="30"/>
        </w:rPr>
      </w:pPr>
    </w:p>
    <w:p w:rsidR="00BC7257" w:rsidRDefault="00BC7257">
      <w:pPr>
        <w:pStyle w:val="BodyText"/>
        <w:spacing w:before="10"/>
        <w:rPr>
          <w:b/>
          <w:i/>
          <w:sz w:val="25"/>
        </w:rPr>
      </w:pPr>
    </w:p>
    <w:p w:rsidR="00BC7257" w:rsidRDefault="00B653B5">
      <w:pPr>
        <w:pStyle w:val="Heading3"/>
        <w:numPr>
          <w:ilvl w:val="0"/>
          <w:numId w:val="15"/>
        </w:numPr>
        <w:tabs>
          <w:tab w:val="left" w:pos="970"/>
        </w:tabs>
        <w:ind w:hanging="270"/>
      </w:pPr>
      <w:r>
        <w:t>Предмет јавне</w:t>
      </w:r>
      <w:r>
        <w:rPr>
          <w:spacing w:val="-2"/>
        </w:rPr>
        <w:t xml:space="preserve"> </w:t>
      </w:r>
      <w:r>
        <w:t>набавке</w:t>
      </w:r>
    </w:p>
    <w:p w:rsidR="00BC7257" w:rsidRDefault="00B653B5">
      <w:pPr>
        <w:pStyle w:val="BodyText"/>
        <w:ind w:left="700" w:right="830"/>
      </w:pPr>
      <w:r>
        <w:t>П</w:t>
      </w:r>
      <w:r w:rsidR="002B33E4">
        <w:t>редмет јавне набавке брoj: ЈН 21</w:t>
      </w:r>
      <w:r w:rsidR="004731AF">
        <w:t>/2019 су У</w:t>
      </w:r>
      <w:r>
        <w:t>слуг</w:t>
      </w:r>
      <w:r w:rsidR="004731AF">
        <w:t>е</w:t>
      </w:r>
      <w:r>
        <w:t xml:space="preserve"> одржавања и ажурирања софтвера рачуноводство, шифра из ОРН-а</w:t>
      </w:r>
      <w:r w:rsidR="004731AF">
        <w:t>У</w:t>
      </w:r>
      <w:r>
        <w:t xml:space="preserve"> 72267000</w:t>
      </w:r>
    </w:p>
    <w:p w:rsidR="00BC7257" w:rsidRDefault="00BC7257"/>
    <w:p w:rsidR="004731AF" w:rsidRDefault="004731AF">
      <w:r>
        <w:t xml:space="preserve">            2.Набавка није обликована по  партијама</w:t>
      </w:r>
    </w:p>
    <w:p w:rsidR="004731AF" w:rsidRDefault="004731AF"/>
    <w:p w:rsidR="004731AF" w:rsidRPr="004731AF" w:rsidRDefault="004731AF">
      <w:pPr>
        <w:sectPr w:rsidR="004731AF" w:rsidRPr="004731AF">
          <w:pgSz w:w="11930" w:h="16850"/>
          <w:pgMar w:top="1340" w:right="600" w:bottom="1260" w:left="740" w:header="0" w:footer="999" w:gutter="0"/>
          <w:cols w:space="720"/>
        </w:sectPr>
      </w:pPr>
      <w:r>
        <w:t xml:space="preserve">            3.Набавка се спроводи ради потписивања уговора у 2019.-те  и делу 2020.године.</w:t>
      </w:r>
    </w:p>
    <w:p w:rsidR="00BC7257" w:rsidRDefault="00B653B5">
      <w:pPr>
        <w:pStyle w:val="Heading1"/>
        <w:numPr>
          <w:ilvl w:val="0"/>
          <w:numId w:val="17"/>
        </w:numPr>
        <w:tabs>
          <w:tab w:val="left" w:pos="1378"/>
        </w:tabs>
        <w:spacing w:before="72" w:line="247" w:lineRule="auto"/>
        <w:ind w:left="1060" w:right="2192" w:firstLine="0"/>
        <w:jc w:val="left"/>
      </w:pPr>
      <w:r>
        <w:lastRenderedPageBreak/>
        <w:t xml:space="preserve">ТЕХНИЧКЕ </w:t>
      </w:r>
      <w:r>
        <w:rPr>
          <w:spacing w:val="-3"/>
        </w:rPr>
        <w:t xml:space="preserve">КАРАКТЕРИСТИКЕ </w:t>
      </w:r>
      <w:r>
        <w:t xml:space="preserve">(СПЕЦИФИКАЦИЈА) ПРЕДМЕТА </w:t>
      </w:r>
      <w:r>
        <w:rPr>
          <w:spacing w:val="-6"/>
        </w:rPr>
        <w:t>ЈАВНЕ</w:t>
      </w:r>
      <w:r>
        <w:rPr>
          <w:spacing w:val="-25"/>
        </w:rPr>
        <w:t xml:space="preserve"> </w:t>
      </w:r>
      <w:r>
        <w:rPr>
          <w:spacing w:val="-3"/>
        </w:rPr>
        <w:t>НАБАВКЕ</w:t>
      </w:r>
    </w:p>
    <w:p w:rsidR="00BC7257" w:rsidRDefault="00BC7257">
      <w:pPr>
        <w:pStyle w:val="BodyText"/>
        <w:spacing w:before="1"/>
        <w:rPr>
          <w:b/>
          <w:sz w:val="33"/>
        </w:rPr>
      </w:pPr>
    </w:p>
    <w:p w:rsidR="00BC7257" w:rsidRPr="00801891" w:rsidRDefault="00B653B5" w:rsidP="00801891">
      <w:pPr>
        <w:pStyle w:val="Heading3"/>
        <w:ind w:left="599" w:right="1233"/>
        <w:jc w:val="center"/>
        <w:rPr>
          <w:b w:val="0"/>
        </w:rPr>
      </w:pPr>
      <w:r>
        <w:t>Предмет јавне набавке: Услуга одржавања и</w:t>
      </w:r>
      <w:r w:rsidR="00801891">
        <w:t xml:space="preserve"> ажурирања софтвера рачуноводство </w:t>
      </w:r>
      <w:r w:rsidR="00801891" w:rsidRPr="00801891">
        <w:rPr>
          <w:b w:val="0"/>
        </w:rPr>
        <w:t>п</w:t>
      </w:r>
      <w:r>
        <w:rPr>
          <w:b w:val="0"/>
        </w:rPr>
        <w:t>одразумева</w:t>
      </w:r>
      <w:r w:rsidR="00801891">
        <w:rPr>
          <w:b w:val="0"/>
        </w:rPr>
        <w:t xml:space="preserve"> </w:t>
      </w:r>
      <w:r>
        <w:rPr>
          <w:b w:val="0"/>
        </w:rPr>
        <w:t>:</w:t>
      </w:r>
    </w:p>
    <w:p w:rsidR="00BC7257" w:rsidRDefault="00B653B5">
      <w:pPr>
        <w:pStyle w:val="ListParagraph"/>
        <w:numPr>
          <w:ilvl w:val="1"/>
          <w:numId w:val="15"/>
        </w:numPr>
        <w:tabs>
          <w:tab w:val="left" w:pos="1320"/>
        </w:tabs>
        <w:ind w:right="814"/>
        <w:rPr>
          <w:sz w:val="24"/>
        </w:rPr>
      </w:pPr>
      <w:r>
        <w:rPr>
          <w:sz w:val="24"/>
        </w:rPr>
        <w:t>сталне контроле и одржавања програма у исправном и функционалном стању;</w:t>
      </w:r>
    </w:p>
    <w:p w:rsidR="00BC7257" w:rsidRDefault="00B653B5">
      <w:pPr>
        <w:pStyle w:val="ListParagraph"/>
        <w:numPr>
          <w:ilvl w:val="1"/>
          <w:numId w:val="15"/>
        </w:numPr>
        <w:tabs>
          <w:tab w:val="left" w:pos="1320"/>
        </w:tabs>
        <w:ind w:hanging="361"/>
        <w:rPr>
          <w:sz w:val="24"/>
        </w:rPr>
      </w:pPr>
      <w:r>
        <w:rPr>
          <w:sz w:val="24"/>
        </w:rPr>
        <w:t>измене у програму које настају због промена законских</w:t>
      </w:r>
      <w:r>
        <w:rPr>
          <w:spacing w:val="-35"/>
          <w:sz w:val="24"/>
        </w:rPr>
        <w:t xml:space="preserve"> </w:t>
      </w:r>
      <w:r>
        <w:rPr>
          <w:sz w:val="24"/>
        </w:rPr>
        <w:t>прописа;</w:t>
      </w:r>
    </w:p>
    <w:p w:rsidR="00BC7257" w:rsidRDefault="00B653B5">
      <w:pPr>
        <w:pStyle w:val="ListParagraph"/>
        <w:numPr>
          <w:ilvl w:val="1"/>
          <w:numId w:val="15"/>
        </w:numPr>
        <w:tabs>
          <w:tab w:val="left" w:pos="1320"/>
        </w:tabs>
        <w:ind w:right="718"/>
        <w:rPr>
          <w:sz w:val="24"/>
        </w:rPr>
      </w:pPr>
      <w:r>
        <w:rPr>
          <w:sz w:val="24"/>
        </w:rPr>
        <w:t>редовне обиласке у току године, а најмање једанпут годишње да би се преконтролисале базе података (унети подаци за сваки</w:t>
      </w:r>
      <w:r>
        <w:rPr>
          <w:spacing w:val="-5"/>
          <w:sz w:val="24"/>
        </w:rPr>
        <w:t xml:space="preserve"> </w:t>
      </w:r>
      <w:r>
        <w:rPr>
          <w:sz w:val="24"/>
        </w:rPr>
        <w:t>модул);</w:t>
      </w:r>
    </w:p>
    <w:p w:rsidR="00BC7257" w:rsidRDefault="00B653B5">
      <w:pPr>
        <w:pStyle w:val="ListParagraph"/>
        <w:numPr>
          <w:ilvl w:val="1"/>
          <w:numId w:val="15"/>
        </w:numPr>
        <w:tabs>
          <w:tab w:val="left" w:pos="1320"/>
        </w:tabs>
        <w:ind w:right="725"/>
        <w:rPr>
          <w:sz w:val="24"/>
        </w:rPr>
      </w:pPr>
      <w:r>
        <w:rPr>
          <w:sz w:val="24"/>
        </w:rPr>
        <w:t>константне обуке и усавршавања оператера за рад на програму и уопште на целом систему, телефоном, осим у изузетним</w:t>
      </w:r>
      <w:r>
        <w:rPr>
          <w:spacing w:val="-6"/>
          <w:sz w:val="24"/>
        </w:rPr>
        <w:t xml:space="preserve"> </w:t>
      </w:r>
      <w:r>
        <w:rPr>
          <w:sz w:val="24"/>
        </w:rPr>
        <w:t>случајевима;</w:t>
      </w:r>
    </w:p>
    <w:p w:rsidR="00BC7257" w:rsidRDefault="00B653B5">
      <w:pPr>
        <w:pStyle w:val="ListParagraph"/>
        <w:numPr>
          <w:ilvl w:val="1"/>
          <w:numId w:val="15"/>
        </w:numPr>
        <w:tabs>
          <w:tab w:val="left" w:pos="1320"/>
        </w:tabs>
        <w:ind w:right="719"/>
        <w:rPr>
          <w:sz w:val="24"/>
        </w:rPr>
      </w:pPr>
      <w:r>
        <w:rPr>
          <w:sz w:val="24"/>
        </w:rPr>
        <w:t>редовне дистрибуције нових, измењених верзија програма, електронском поштом (интернет), редовном поштом (инсталационе дискове) или лично, доласком код</w:t>
      </w:r>
      <w:r>
        <w:rPr>
          <w:spacing w:val="-1"/>
          <w:sz w:val="24"/>
        </w:rPr>
        <w:t xml:space="preserve"> </w:t>
      </w:r>
      <w:r>
        <w:rPr>
          <w:sz w:val="24"/>
        </w:rPr>
        <w:t>Наручиоца;</w:t>
      </w:r>
    </w:p>
    <w:p w:rsidR="00BC7257" w:rsidRDefault="00B653B5">
      <w:pPr>
        <w:pStyle w:val="ListParagraph"/>
        <w:numPr>
          <w:ilvl w:val="1"/>
          <w:numId w:val="15"/>
        </w:numPr>
        <w:tabs>
          <w:tab w:val="left" w:pos="1320"/>
        </w:tabs>
        <w:spacing w:before="1"/>
        <w:ind w:right="731"/>
        <w:rPr>
          <w:sz w:val="24"/>
        </w:rPr>
      </w:pPr>
      <w:r>
        <w:rPr>
          <w:sz w:val="24"/>
        </w:rPr>
        <w:t>сталне стручне консултације и обуке извршиоца за коришћење програма на семинарима, као и објављивањем објашњења у месечним</w:t>
      </w:r>
      <w:r>
        <w:rPr>
          <w:spacing w:val="23"/>
          <w:sz w:val="24"/>
        </w:rPr>
        <w:t xml:space="preserve"> </w:t>
      </w:r>
      <w:r>
        <w:rPr>
          <w:sz w:val="24"/>
        </w:rPr>
        <w:t>часописима.</w:t>
      </w:r>
    </w:p>
    <w:p w:rsidR="00BC7257" w:rsidRDefault="00BC7257">
      <w:pPr>
        <w:pStyle w:val="BodyText"/>
      </w:pPr>
    </w:p>
    <w:p w:rsidR="00BC7257" w:rsidRDefault="00B653B5">
      <w:pPr>
        <w:pStyle w:val="BodyText"/>
        <w:spacing w:line="275" w:lineRule="exact"/>
        <w:ind w:left="599"/>
      </w:pPr>
      <w:r>
        <w:t>Модули:</w:t>
      </w:r>
    </w:p>
    <w:p w:rsidR="00BC7257" w:rsidRDefault="00B653B5">
      <w:pPr>
        <w:pStyle w:val="ListParagraph"/>
        <w:numPr>
          <w:ilvl w:val="0"/>
          <w:numId w:val="14"/>
        </w:numPr>
        <w:tabs>
          <w:tab w:val="left" w:pos="1320"/>
        </w:tabs>
        <w:ind w:right="822"/>
        <w:rPr>
          <w:sz w:val="24"/>
        </w:rPr>
      </w:pPr>
      <w:r>
        <w:rPr>
          <w:sz w:val="24"/>
        </w:rPr>
        <w:t>буџетско рачуноводство (модули: финансијско рачуноводство, планирање, извештавање);</w:t>
      </w:r>
    </w:p>
    <w:p w:rsidR="00BC7257" w:rsidRDefault="00B653B5">
      <w:pPr>
        <w:pStyle w:val="ListParagraph"/>
        <w:numPr>
          <w:ilvl w:val="0"/>
          <w:numId w:val="14"/>
        </w:numPr>
        <w:tabs>
          <w:tab w:val="left" w:pos="1349"/>
        </w:tabs>
        <w:ind w:left="1348" w:hanging="349"/>
        <w:rPr>
          <w:sz w:val="24"/>
        </w:rPr>
      </w:pPr>
      <w:r>
        <w:rPr>
          <w:sz w:val="24"/>
        </w:rPr>
        <w:t>обрачун</w:t>
      </w:r>
      <w:r>
        <w:rPr>
          <w:spacing w:val="-2"/>
          <w:sz w:val="24"/>
        </w:rPr>
        <w:t xml:space="preserve"> </w:t>
      </w:r>
      <w:r>
        <w:rPr>
          <w:sz w:val="24"/>
        </w:rPr>
        <w:t>зарада;</w:t>
      </w:r>
    </w:p>
    <w:p w:rsidR="00BC7257" w:rsidRDefault="00B653B5">
      <w:pPr>
        <w:pStyle w:val="ListParagraph"/>
        <w:numPr>
          <w:ilvl w:val="0"/>
          <w:numId w:val="14"/>
        </w:numPr>
        <w:tabs>
          <w:tab w:val="left" w:pos="1349"/>
        </w:tabs>
        <w:ind w:left="1348" w:hanging="349"/>
        <w:rPr>
          <w:sz w:val="24"/>
        </w:rPr>
      </w:pPr>
      <w:r>
        <w:rPr>
          <w:sz w:val="24"/>
        </w:rPr>
        <w:t>основна</w:t>
      </w:r>
      <w:r>
        <w:rPr>
          <w:spacing w:val="-3"/>
          <w:sz w:val="24"/>
        </w:rPr>
        <w:t xml:space="preserve"> </w:t>
      </w:r>
      <w:r>
        <w:rPr>
          <w:sz w:val="24"/>
        </w:rPr>
        <w:t>средства;</w:t>
      </w:r>
    </w:p>
    <w:p w:rsidR="00BC7257" w:rsidRDefault="00B653B5">
      <w:pPr>
        <w:pStyle w:val="ListParagraph"/>
        <w:numPr>
          <w:ilvl w:val="0"/>
          <w:numId w:val="14"/>
        </w:numPr>
        <w:tabs>
          <w:tab w:val="left" w:pos="1349"/>
        </w:tabs>
        <w:ind w:left="1348" w:hanging="349"/>
        <w:rPr>
          <w:sz w:val="24"/>
        </w:rPr>
      </w:pPr>
      <w:r>
        <w:rPr>
          <w:sz w:val="24"/>
        </w:rPr>
        <w:t>ликвидатура;</w:t>
      </w:r>
    </w:p>
    <w:p w:rsidR="00BC7257" w:rsidRDefault="00B653B5">
      <w:pPr>
        <w:pStyle w:val="ListParagraph"/>
        <w:numPr>
          <w:ilvl w:val="0"/>
          <w:numId w:val="14"/>
        </w:numPr>
        <w:tabs>
          <w:tab w:val="left" w:pos="1349"/>
        </w:tabs>
        <w:ind w:left="1348" w:hanging="349"/>
        <w:rPr>
          <w:sz w:val="24"/>
        </w:rPr>
      </w:pPr>
      <w:r>
        <w:rPr>
          <w:sz w:val="24"/>
        </w:rPr>
        <w:t>благајна;</w:t>
      </w:r>
    </w:p>
    <w:p w:rsidR="00BC7257" w:rsidRDefault="00BC7257">
      <w:pPr>
        <w:pStyle w:val="BodyText"/>
        <w:spacing w:before="11"/>
        <w:rPr>
          <w:sz w:val="23"/>
        </w:rPr>
      </w:pPr>
    </w:p>
    <w:p w:rsidR="00BC7257" w:rsidRPr="008435DC" w:rsidRDefault="00B653B5">
      <w:pPr>
        <w:pStyle w:val="BodyText"/>
        <w:ind w:left="599" w:right="795"/>
        <w:jc w:val="both"/>
      </w:pPr>
      <w:r>
        <w:t>Програм се одржава по пријави и позиву наручиоца или због  измена у важећим прописима, а може бити личним доласком извршиоца или даљинским приступом програму преко интернета, уз коришћење лиценцираног TeamViewer програма</w:t>
      </w:r>
      <w:r w:rsidR="008435DC">
        <w:t xml:space="preserve"> или слично.</w:t>
      </w:r>
    </w:p>
    <w:p w:rsidR="00BC7257" w:rsidRDefault="00B653B5">
      <w:pPr>
        <w:pStyle w:val="BodyText"/>
        <w:ind w:left="599" w:right="798"/>
        <w:jc w:val="both"/>
      </w:pPr>
      <w:r>
        <w:t>Обавеза је извршиоца да послове извршава квалитетно, савесно и благовремено, у најкраћем могућем року, а најкасније 72 сата од момента пријаве.</w:t>
      </w:r>
    </w:p>
    <w:p w:rsidR="00BC7257" w:rsidRDefault="00B653B5">
      <w:pPr>
        <w:pStyle w:val="BodyText"/>
        <w:ind w:left="599" w:right="800"/>
        <w:jc w:val="both"/>
      </w:pPr>
      <w:r>
        <w:t>Обавеза наручиоца је да обезбеди: потпун и неометан (администраторски) приступ систему, нормалне услове рада и заштиту својих података што подразумева редовно архивирање података и забрану приступа неовлашћеним лицима.</w:t>
      </w:r>
    </w:p>
    <w:p w:rsidR="00BC7257" w:rsidRDefault="00B653B5">
      <w:pPr>
        <w:pStyle w:val="BodyText"/>
        <w:spacing w:before="231"/>
        <w:ind w:left="599"/>
        <w:jc w:val="both"/>
      </w:pPr>
      <w:r>
        <w:t xml:space="preserve">Период пружања услуге је </w:t>
      </w:r>
      <w:r w:rsidR="004731AF" w:rsidRPr="004731AF">
        <w:t>дванаест месеци од потписивања Уговора</w:t>
      </w:r>
      <w:r>
        <w:t>.</w:t>
      </w:r>
    </w:p>
    <w:p w:rsidR="00BC7257" w:rsidRDefault="00BC7257">
      <w:pPr>
        <w:jc w:val="both"/>
        <w:sectPr w:rsidR="00BC7257">
          <w:pgSz w:w="11930" w:h="16850"/>
          <w:pgMar w:top="1320" w:right="600" w:bottom="1260" w:left="740" w:header="0" w:footer="999" w:gutter="0"/>
          <w:cols w:space="720"/>
        </w:sectPr>
      </w:pPr>
    </w:p>
    <w:p w:rsidR="00BC7257" w:rsidRDefault="00B653B5">
      <w:pPr>
        <w:pStyle w:val="ListParagraph"/>
        <w:numPr>
          <w:ilvl w:val="0"/>
          <w:numId w:val="17"/>
        </w:numPr>
        <w:tabs>
          <w:tab w:val="left" w:pos="1049"/>
        </w:tabs>
        <w:spacing w:before="75"/>
        <w:ind w:left="1048" w:hanging="349"/>
        <w:jc w:val="left"/>
        <w:rPr>
          <w:b/>
          <w:i/>
          <w:sz w:val="28"/>
        </w:rPr>
      </w:pPr>
      <w:r>
        <w:rPr>
          <w:b/>
          <w:i/>
          <w:sz w:val="28"/>
        </w:rPr>
        <w:lastRenderedPageBreak/>
        <w:t xml:space="preserve">УСЛОВИ ЗА УЧЕШЋЕ У </w:t>
      </w:r>
      <w:r>
        <w:rPr>
          <w:b/>
          <w:i/>
          <w:spacing w:val="-3"/>
          <w:sz w:val="28"/>
        </w:rPr>
        <w:t xml:space="preserve">ПОСТУПКУ </w:t>
      </w:r>
      <w:r>
        <w:rPr>
          <w:b/>
          <w:i/>
          <w:sz w:val="28"/>
        </w:rPr>
        <w:t xml:space="preserve">ЈАВНЕ </w:t>
      </w:r>
      <w:r>
        <w:rPr>
          <w:b/>
          <w:i/>
          <w:spacing w:val="-4"/>
          <w:sz w:val="28"/>
        </w:rPr>
        <w:t xml:space="preserve">НАБАВКЕ </w:t>
      </w:r>
      <w:r>
        <w:rPr>
          <w:b/>
          <w:i/>
          <w:sz w:val="28"/>
        </w:rPr>
        <w:t>ИЗ</w:t>
      </w:r>
      <w:r>
        <w:rPr>
          <w:b/>
          <w:i/>
          <w:spacing w:val="-1"/>
          <w:sz w:val="28"/>
        </w:rPr>
        <w:t xml:space="preserve"> </w:t>
      </w:r>
      <w:r>
        <w:rPr>
          <w:b/>
          <w:i/>
          <w:sz w:val="28"/>
        </w:rPr>
        <w:t>ЧЛ.</w:t>
      </w:r>
    </w:p>
    <w:p w:rsidR="00BC7257" w:rsidRDefault="00B653B5">
      <w:pPr>
        <w:pStyle w:val="ListParagraph"/>
        <w:numPr>
          <w:ilvl w:val="0"/>
          <w:numId w:val="13"/>
        </w:numPr>
        <w:tabs>
          <w:tab w:val="left" w:pos="1171"/>
        </w:tabs>
        <w:ind w:right="2748" w:firstLine="0"/>
        <w:rPr>
          <w:b/>
          <w:i/>
          <w:sz w:val="28"/>
        </w:rPr>
      </w:pPr>
      <w:r>
        <w:rPr>
          <w:b/>
          <w:i/>
          <w:sz w:val="28"/>
        </w:rPr>
        <w:t xml:space="preserve">И 76. </w:t>
      </w:r>
      <w:r>
        <w:rPr>
          <w:b/>
          <w:i/>
          <w:spacing w:val="-3"/>
          <w:sz w:val="28"/>
        </w:rPr>
        <w:t xml:space="preserve">ЗАКОНА </w:t>
      </w:r>
      <w:r>
        <w:rPr>
          <w:b/>
          <w:i/>
          <w:sz w:val="28"/>
        </w:rPr>
        <w:t xml:space="preserve">И </w:t>
      </w:r>
      <w:r>
        <w:rPr>
          <w:b/>
          <w:i/>
          <w:spacing w:val="-4"/>
          <w:sz w:val="28"/>
        </w:rPr>
        <w:t xml:space="preserve">УПУТСТВО </w:t>
      </w:r>
      <w:r>
        <w:rPr>
          <w:b/>
          <w:i/>
          <w:spacing w:val="-3"/>
          <w:sz w:val="28"/>
        </w:rPr>
        <w:t xml:space="preserve">КАКО </w:t>
      </w:r>
      <w:r>
        <w:rPr>
          <w:b/>
          <w:i/>
          <w:sz w:val="28"/>
        </w:rPr>
        <w:t xml:space="preserve">СЕ </w:t>
      </w:r>
      <w:r>
        <w:rPr>
          <w:b/>
          <w:i/>
          <w:spacing w:val="-5"/>
          <w:sz w:val="28"/>
        </w:rPr>
        <w:t xml:space="preserve">ДОКАЗУЈЕ </w:t>
      </w:r>
      <w:r>
        <w:rPr>
          <w:b/>
          <w:i/>
          <w:spacing w:val="-3"/>
          <w:sz w:val="28"/>
        </w:rPr>
        <w:t xml:space="preserve">ИСПУЊЕНОСТИ </w:t>
      </w:r>
      <w:r>
        <w:rPr>
          <w:b/>
          <w:i/>
          <w:sz w:val="28"/>
        </w:rPr>
        <w:t>ТИХ</w:t>
      </w:r>
      <w:r>
        <w:rPr>
          <w:b/>
          <w:i/>
          <w:spacing w:val="2"/>
          <w:sz w:val="28"/>
        </w:rPr>
        <w:t xml:space="preserve"> </w:t>
      </w:r>
      <w:r>
        <w:rPr>
          <w:b/>
          <w:i/>
          <w:spacing w:val="-4"/>
          <w:sz w:val="28"/>
        </w:rPr>
        <w:t>УСЛОВА</w:t>
      </w:r>
    </w:p>
    <w:p w:rsidR="00BC7257" w:rsidRDefault="00BC7257">
      <w:pPr>
        <w:pStyle w:val="BodyText"/>
        <w:spacing w:before="8"/>
        <w:rPr>
          <w:b/>
          <w:i/>
          <w:sz w:val="34"/>
        </w:rPr>
      </w:pPr>
    </w:p>
    <w:p w:rsidR="00BC7257" w:rsidRDefault="00B653B5">
      <w:pPr>
        <w:pStyle w:val="Heading4"/>
        <w:numPr>
          <w:ilvl w:val="1"/>
          <w:numId w:val="13"/>
        </w:numPr>
        <w:tabs>
          <w:tab w:val="left" w:pos="1346"/>
        </w:tabs>
        <w:ind w:right="848" w:hanging="360"/>
        <w:jc w:val="left"/>
      </w:pPr>
      <w:r>
        <w:t xml:space="preserve">УСЛОВИ ЗА УЧЕШЋЕ У </w:t>
      </w:r>
      <w:r>
        <w:rPr>
          <w:spacing w:val="-3"/>
        </w:rPr>
        <w:t xml:space="preserve">ПОСТУПКУ </w:t>
      </w:r>
      <w:r>
        <w:t xml:space="preserve">ЈАВНЕ </w:t>
      </w:r>
      <w:r>
        <w:rPr>
          <w:spacing w:val="-3"/>
        </w:rPr>
        <w:t xml:space="preserve">НАБАВКЕ </w:t>
      </w:r>
      <w:r>
        <w:t>ИЗ ЧЛ. 75. И 76. ЗАКОНА</w:t>
      </w:r>
    </w:p>
    <w:p w:rsidR="00BC7257" w:rsidRDefault="00BC7257">
      <w:pPr>
        <w:pStyle w:val="BodyText"/>
        <w:rPr>
          <w:b/>
          <w:i/>
        </w:rPr>
      </w:pPr>
    </w:p>
    <w:p w:rsidR="00BC7257" w:rsidRDefault="00B653B5">
      <w:pPr>
        <w:pStyle w:val="ListParagraph"/>
        <w:numPr>
          <w:ilvl w:val="2"/>
          <w:numId w:val="13"/>
        </w:numPr>
        <w:tabs>
          <w:tab w:val="left" w:pos="2105"/>
        </w:tabs>
        <w:ind w:right="796" w:hanging="720"/>
        <w:rPr>
          <w:sz w:val="24"/>
        </w:rPr>
      </w:pPr>
      <w:r>
        <w:tab/>
      </w:r>
      <w:r>
        <w:rPr>
          <w:sz w:val="24"/>
        </w:rPr>
        <w:t xml:space="preserve">Право на учешће у поступку предметне јавне набавке има понуђач који испуњава </w:t>
      </w:r>
      <w:r>
        <w:rPr>
          <w:b/>
          <w:sz w:val="24"/>
        </w:rPr>
        <w:t xml:space="preserve">обавезне </w:t>
      </w:r>
      <w:r>
        <w:rPr>
          <w:b/>
          <w:spacing w:val="-4"/>
          <w:sz w:val="24"/>
        </w:rPr>
        <w:t>услове</w:t>
      </w:r>
      <w:r>
        <w:rPr>
          <w:b/>
          <w:spacing w:val="58"/>
          <w:sz w:val="24"/>
        </w:rPr>
        <w:t xml:space="preserve"> </w:t>
      </w:r>
      <w:r>
        <w:rPr>
          <w:sz w:val="24"/>
        </w:rPr>
        <w:t>за учешће у поступку јавне набавке дефинисане чл. 75. Закона, и</w:t>
      </w:r>
      <w:r>
        <w:rPr>
          <w:spacing w:val="-3"/>
          <w:sz w:val="24"/>
        </w:rPr>
        <w:t xml:space="preserve"> </w:t>
      </w:r>
      <w:r>
        <w:rPr>
          <w:sz w:val="24"/>
        </w:rPr>
        <w:t>то:</w:t>
      </w:r>
    </w:p>
    <w:p w:rsidR="00BC7257" w:rsidRDefault="00B653B5">
      <w:pPr>
        <w:pStyle w:val="ListParagraph"/>
        <w:numPr>
          <w:ilvl w:val="3"/>
          <w:numId w:val="13"/>
        </w:numPr>
        <w:tabs>
          <w:tab w:val="left" w:pos="2093"/>
        </w:tabs>
        <w:spacing w:before="4" w:line="228" w:lineRule="auto"/>
        <w:ind w:right="797" w:hanging="360"/>
        <w:rPr>
          <w:i/>
          <w:sz w:val="24"/>
        </w:rPr>
      </w:pPr>
      <w:r>
        <w:rPr>
          <w:sz w:val="24"/>
        </w:rPr>
        <w:t xml:space="preserve">Да је регистрован код надлежног органа, односно уписан у одговарајући регистар </w:t>
      </w:r>
      <w:r>
        <w:rPr>
          <w:i/>
          <w:sz w:val="24"/>
        </w:rPr>
        <w:t xml:space="preserve">(чл. 75. </w:t>
      </w:r>
      <w:r>
        <w:rPr>
          <w:i/>
          <w:spacing w:val="-4"/>
          <w:sz w:val="24"/>
        </w:rPr>
        <w:t xml:space="preserve">ст. </w:t>
      </w:r>
      <w:r>
        <w:rPr>
          <w:i/>
          <w:sz w:val="24"/>
        </w:rPr>
        <w:t xml:space="preserve">1. </w:t>
      </w:r>
      <w:r>
        <w:rPr>
          <w:i/>
          <w:spacing w:val="-6"/>
          <w:sz w:val="24"/>
        </w:rPr>
        <w:t xml:space="preserve">тач. </w:t>
      </w:r>
      <w:r>
        <w:rPr>
          <w:i/>
          <w:sz w:val="24"/>
        </w:rPr>
        <w:t>1)</w:t>
      </w:r>
      <w:r>
        <w:rPr>
          <w:i/>
          <w:spacing w:val="15"/>
          <w:sz w:val="24"/>
        </w:rPr>
        <w:t xml:space="preserve"> </w:t>
      </w:r>
      <w:r>
        <w:rPr>
          <w:i/>
          <w:sz w:val="24"/>
        </w:rPr>
        <w:t>Закона);</w:t>
      </w:r>
    </w:p>
    <w:p w:rsidR="00BC7257" w:rsidRDefault="00B653B5">
      <w:pPr>
        <w:pStyle w:val="ListParagraph"/>
        <w:numPr>
          <w:ilvl w:val="3"/>
          <w:numId w:val="13"/>
        </w:numPr>
        <w:tabs>
          <w:tab w:val="left" w:pos="2182"/>
        </w:tabs>
        <w:spacing w:before="6" w:line="225" w:lineRule="auto"/>
        <w:ind w:right="801" w:hanging="360"/>
        <w:rPr>
          <w:i/>
          <w:sz w:val="24"/>
        </w:rPr>
      </w:pPr>
      <w:r>
        <w:tab/>
      </w:r>
      <w:r>
        <w:rPr>
          <w:sz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sz w:val="24"/>
        </w:rPr>
        <w:t>(чл. 75. ст. 1. тач. 2)</w:t>
      </w:r>
      <w:r>
        <w:rPr>
          <w:i/>
          <w:spacing w:val="-6"/>
          <w:sz w:val="24"/>
        </w:rPr>
        <w:t xml:space="preserve"> </w:t>
      </w:r>
      <w:r>
        <w:rPr>
          <w:i/>
          <w:sz w:val="24"/>
        </w:rPr>
        <w:t>ЗЈН);</w:t>
      </w:r>
    </w:p>
    <w:p w:rsidR="00BC7257" w:rsidRDefault="00B653B5">
      <w:pPr>
        <w:pStyle w:val="ListParagraph"/>
        <w:numPr>
          <w:ilvl w:val="3"/>
          <w:numId w:val="13"/>
        </w:numPr>
        <w:tabs>
          <w:tab w:val="left" w:pos="2134"/>
        </w:tabs>
        <w:spacing w:before="9" w:line="225" w:lineRule="auto"/>
        <w:ind w:right="804" w:hanging="360"/>
        <w:rPr>
          <w:i/>
          <w:sz w:val="24"/>
        </w:rPr>
      </w:pPr>
      <w:r>
        <w:rPr>
          <w:sz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sz w:val="24"/>
        </w:rPr>
        <w:t>(чл. 75. ст. 1. тач. 4)</w:t>
      </w:r>
      <w:r>
        <w:rPr>
          <w:i/>
          <w:spacing w:val="-16"/>
          <w:sz w:val="24"/>
        </w:rPr>
        <w:t xml:space="preserve"> </w:t>
      </w:r>
      <w:r>
        <w:rPr>
          <w:i/>
          <w:sz w:val="24"/>
        </w:rPr>
        <w:t>ЗЈН);</w:t>
      </w:r>
    </w:p>
    <w:p w:rsidR="00BC7257" w:rsidRDefault="00B653B5">
      <w:pPr>
        <w:pStyle w:val="ListParagraph"/>
        <w:numPr>
          <w:ilvl w:val="3"/>
          <w:numId w:val="13"/>
        </w:numPr>
        <w:tabs>
          <w:tab w:val="left" w:pos="2143"/>
        </w:tabs>
        <w:spacing w:before="4" w:line="228" w:lineRule="auto"/>
        <w:ind w:right="804" w:hanging="360"/>
        <w:rPr>
          <w:i/>
          <w:sz w:val="24"/>
        </w:rPr>
      </w:pPr>
      <w:r>
        <w:rPr>
          <w:sz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sz w:val="24"/>
        </w:rPr>
        <w:t>чл. 75. ст. 2.</w:t>
      </w:r>
      <w:r>
        <w:rPr>
          <w:i/>
          <w:spacing w:val="-12"/>
          <w:sz w:val="24"/>
        </w:rPr>
        <w:t xml:space="preserve"> </w:t>
      </w:r>
      <w:r>
        <w:rPr>
          <w:i/>
          <w:sz w:val="24"/>
        </w:rPr>
        <w:t>ЗЈН).</w:t>
      </w:r>
    </w:p>
    <w:p w:rsidR="00BC7257" w:rsidRDefault="00BC7257">
      <w:pPr>
        <w:pStyle w:val="BodyText"/>
        <w:spacing w:before="10"/>
        <w:rPr>
          <w:i/>
          <w:sz w:val="22"/>
        </w:rPr>
      </w:pPr>
    </w:p>
    <w:p w:rsidR="00BC7257" w:rsidRDefault="00B653B5">
      <w:pPr>
        <w:pStyle w:val="ListParagraph"/>
        <w:numPr>
          <w:ilvl w:val="2"/>
          <w:numId w:val="13"/>
        </w:numPr>
        <w:tabs>
          <w:tab w:val="left" w:pos="1762"/>
        </w:tabs>
        <w:ind w:left="1710" w:right="795" w:hanging="720"/>
        <w:rPr>
          <w:sz w:val="24"/>
        </w:rPr>
      </w:pPr>
      <w:r>
        <w:tab/>
      </w:r>
      <w:r>
        <w:rPr>
          <w:b/>
          <w:sz w:val="24"/>
        </w:rPr>
        <w:t>Уколико понуђач подноси понуду са подизвођачем</w:t>
      </w:r>
      <w:r>
        <w:rPr>
          <w:sz w:val="24"/>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b/>
          <w:sz w:val="24"/>
        </w:rPr>
        <w:t xml:space="preserve">ИЗЈАВУ </w:t>
      </w:r>
      <w:r>
        <w:rPr>
          <w:sz w:val="24"/>
        </w:rPr>
        <w:t>подизвођача (</w:t>
      </w:r>
      <w:r>
        <w:rPr>
          <w:i/>
          <w:sz w:val="24"/>
        </w:rPr>
        <w:t>Образац XII)</w:t>
      </w:r>
      <w:r>
        <w:rPr>
          <w:sz w:val="24"/>
        </w:rPr>
        <w:t>, потписану од стране овлашћеног лица подизвођача и оверену</w:t>
      </w:r>
      <w:r>
        <w:rPr>
          <w:spacing w:val="-16"/>
          <w:sz w:val="24"/>
        </w:rPr>
        <w:t xml:space="preserve"> </w:t>
      </w:r>
      <w:r>
        <w:rPr>
          <w:sz w:val="24"/>
        </w:rPr>
        <w:t>печатом.</w:t>
      </w:r>
    </w:p>
    <w:p w:rsidR="00BC7257" w:rsidRDefault="00B653B5">
      <w:pPr>
        <w:pStyle w:val="ListParagraph"/>
        <w:numPr>
          <w:ilvl w:val="2"/>
          <w:numId w:val="13"/>
        </w:numPr>
        <w:tabs>
          <w:tab w:val="left" w:pos="1752"/>
        </w:tabs>
        <w:spacing w:before="3"/>
        <w:ind w:left="1710" w:right="797" w:hanging="720"/>
        <w:rPr>
          <w:sz w:val="24"/>
        </w:rPr>
      </w:pPr>
      <w:r>
        <w:tab/>
      </w:r>
      <w:r>
        <w:rPr>
          <w:b/>
          <w:sz w:val="24"/>
        </w:rPr>
        <w:t>Уколико понуду подноси група понуђача</w:t>
      </w:r>
      <w:r>
        <w:rPr>
          <w:sz w:val="24"/>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b/>
          <w:sz w:val="24"/>
        </w:rPr>
        <w:t xml:space="preserve">ИЗЈАВА </w:t>
      </w:r>
      <w:r>
        <w:rPr>
          <w:sz w:val="24"/>
        </w:rPr>
        <w:t>(</w:t>
      </w:r>
      <w:r>
        <w:rPr>
          <w:i/>
          <w:sz w:val="24"/>
        </w:rPr>
        <w:t>Образац XI</w:t>
      </w:r>
      <w:r>
        <w:rPr>
          <w:sz w:val="24"/>
        </w:rPr>
        <w:t>), мора бити потписана од стране овлашћеног лица сваког понуђача из групе понуђача и оверена</w:t>
      </w:r>
      <w:r>
        <w:rPr>
          <w:spacing w:val="-8"/>
          <w:sz w:val="24"/>
        </w:rPr>
        <w:t xml:space="preserve"> </w:t>
      </w:r>
      <w:r>
        <w:rPr>
          <w:sz w:val="24"/>
        </w:rPr>
        <w:t>печатом.</w:t>
      </w:r>
    </w:p>
    <w:p w:rsidR="00BC7257" w:rsidRDefault="00BC7257">
      <w:pPr>
        <w:pStyle w:val="BodyText"/>
        <w:rPr>
          <w:sz w:val="26"/>
        </w:rPr>
      </w:pPr>
    </w:p>
    <w:p w:rsidR="00BC7257" w:rsidRDefault="00BC7257">
      <w:pPr>
        <w:pStyle w:val="BodyText"/>
        <w:spacing w:before="11"/>
        <w:rPr>
          <w:sz w:val="20"/>
        </w:rPr>
      </w:pPr>
    </w:p>
    <w:p w:rsidR="00BC7257" w:rsidRDefault="00B653B5">
      <w:pPr>
        <w:pStyle w:val="ListParagraph"/>
        <w:numPr>
          <w:ilvl w:val="1"/>
          <w:numId w:val="13"/>
        </w:numPr>
        <w:tabs>
          <w:tab w:val="left" w:pos="1410"/>
          <w:tab w:val="left" w:pos="1411"/>
        </w:tabs>
        <w:ind w:left="1437" w:right="3596" w:hanging="737"/>
        <w:jc w:val="left"/>
        <w:rPr>
          <w:b/>
          <w:sz w:val="24"/>
        </w:rPr>
      </w:pPr>
      <w:r>
        <w:rPr>
          <w:b/>
          <w:spacing w:val="-3"/>
          <w:sz w:val="24"/>
        </w:rPr>
        <w:t xml:space="preserve">УПУТСТВО </w:t>
      </w:r>
      <w:r>
        <w:rPr>
          <w:b/>
          <w:sz w:val="24"/>
        </w:rPr>
        <w:t xml:space="preserve">КАКО СЕ ДОКАЗУЈЕ ИСПУЊЕНОСТ </w:t>
      </w:r>
      <w:r>
        <w:rPr>
          <w:b/>
          <w:spacing w:val="-3"/>
          <w:sz w:val="24"/>
        </w:rPr>
        <w:t>УСЛОВА</w:t>
      </w:r>
    </w:p>
    <w:p w:rsidR="00BC7257" w:rsidRDefault="00B653B5">
      <w:pPr>
        <w:spacing w:before="1"/>
        <w:ind w:left="700" w:right="792"/>
        <w:jc w:val="both"/>
        <w:rPr>
          <w:b/>
          <w:sz w:val="24"/>
        </w:rPr>
      </w:pPr>
      <w:r>
        <w:rPr>
          <w:sz w:val="24"/>
        </w:rPr>
        <w:t xml:space="preserve">Испуњеност </w:t>
      </w:r>
      <w:r>
        <w:rPr>
          <w:b/>
          <w:sz w:val="24"/>
        </w:rPr>
        <w:t xml:space="preserve">обавезних и додатних услова </w:t>
      </w:r>
      <w:r>
        <w:rPr>
          <w:sz w:val="24"/>
        </w:rPr>
        <w:t xml:space="preserve">за учешће у поступку предметне јавне набавке, понуђач доказује достављањем </w:t>
      </w:r>
      <w:r>
        <w:rPr>
          <w:b/>
          <w:sz w:val="24"/>
        </w:rPr>
        <w:t>правилно потписане и печатом оверене изјаве дате као саставни ове конкурсне документације (Образац XI).</w:t>
      </w:r>
    </w:p>
    <w:p w:rsidR="00BC7257" w:rsidRDefault="00B653B5">
      <w:pPr>
        <w:pStyle w:val="BodyText"/>
        <w:spacing w:before="201"/>
        <w:ind w:left="700" w:right="798"/>
        <w:jc w:val="both"/>
      </w:pPr>
      <w:r>
        <w:t xml:space="preserve">Уколико понуду подноси </w:t>
      </w:r>
      <w:r>
        <w:rPr>
          <w:b/>
        </w:rPr>
        <w:t>група понуђача</w:t>
      </w:r>
      <w:r>
        <w:t>, сваки понуђач из групе понуђача, мора испунити обавезне услове из члана 75. став 1. тачке 1) до 4) Закона, а додатне услове испуњавају</w:t>
      </w:r>
      <w:r>
        <w:rPr>
          <w:spacing w:val="-4"/>
        </w:rPr>
        <w:t xml:space="preserve"> </w:t>
      </w:r>
      <w:r>
        <w:t>заједно.</w:t>
      </w:r>
    </w:p>
    <w:p w:rsidR="00BC7257" w:rsidRDefault="00B653B5">
      <w:pPr>
        <w:pStyle w:val="BodyText"/>
        <w:spacing w:before="200"/>
        <w:ind w:left="700" w:right="793"/>
        <w:jc w:val="both"/>
      </w:pPr>
      <w:r>
        <w:t xml:space="preserve">Уколико понуђач подноси понуду са </w:t>
      </w:r>
      <w:r>
        <w:rPr>
          <w:b/>
        </w:rPr>
        <w:t>подизвођачем</w:t>
      </w:r>
      <w:r>
        <w:t xml:space="preserve">, у складу са чланом 80. Закона, подизвођач мора да испуњава обавезне услове из члана 75. став 1. тачке 1) до 4) Закона </w:t>
      </w:r>
      <w:r>
        <w:rPr>
          <w:b/>
        </w:rPr>
        <w:t>(Образац</w:t>
      </w:r>
      <w:r>
        <w:rPr>
          <w:b/>
          <w:spacing w:val="-3"/>
        </w:rPr>
        <w:t xml:space="preserve"> </w:t>
      </w:r>
      <w:r>
        <w:rPr>
          <w:b/>
        </w:rPr>
        <w:t>XII)</w:t>
      </w:r>
      <w:r>
        <w:t>.</w:t>
      </w:r>
    </w:p>
    <w:p w:rsidR="00BC7257" w:rsidRDefault="00BC7257">
      <w:pPr>
        <w:jc w:val="both"/>
        <w:sectPr w:rsidR="00BC7257">
          <w:pgSz w:w="11930" w:h="16850"/>
          <w:pgMar w:top="1260" w:right="600" w:bottom="1260" w:left="740" w:header="0" w:footer="999" w:gutter="0"/>
          <w:cols w:space="720"/>
        </w:sectPr>
      </w:pPr>
    </w:p>
    <w:p w:rsidR="00BC7257" w:rsidRDefault="00B653B5">
      <w:pPr>
        <w:pStyle w:val="Heading1"/>
        <w:numPr>
          <w:ilvl w:val="0"/>
          <w:numId w:val="17"/>
        </w:numPr>
        <w:tabs>
          <w:tab w:val="left" w:pos="1085"/>
        </w:tabs>
        <w:spacing w:before="72"/>
        <w:ind w:left="700" w:right="790" w:firstLine="0"/>
        <w:jc w:val="both"/>
      </w:pPr>
      <w:r>
        <w:lastRenderedPageBreak/>
        <w:t xml:space="preserve">ЕЛЕМЕНТИ </w:t>
      </w:r>
      <w:r>
        <w:rPr>
          <w:spacing w:val="-6"/>
        </w:rPr>
        <w:t xml:space="preserve">УГОВОРА </w:t>
      </w:r>
      <w:r>
        <w:t xml:space="preserve">О КОЈИМА ЋЕ СЕ </w:t>
      </w:r>
      <w:r>
        <w:rPr>
          <w:spacing w:val="-7"/>
        </w:rPr>
        <w:t xml:space="preserve">ПРЕГОВАРАТИ </w:t>
      </w:r>
      <w:r>
        <w:t xml:space="preserve">И </w:t>
      </w:r>
      <w:r>
        <w:rPr>
          <w:spacing w:val="-7"/>
        </w:rPr>
        <w:t>НАЧИН</w:t>
      </w:r>
      <w:r>
        <w:rPr>
          <w:spacing w:val="-1"/>
        </w:rPr>
        <w:t xml:space="preserve"> </w:t>
      </w:r>
      <w:r>
        <w:rPr>
          <w:spacing w:val="-5"/>
        </w:rPr>
        <w:t>ПРЕГОВАРАЊА</w:t>
      </w:r>
    </w:p>
    <w:p w:rsidR="00BC7257" w:rsidRDefault="00BC7257">
      <w:pPr>
        <w:pStyle w:val="BodyText"/>
        <w:rPr>
          <w:b/>
          <w:sz w:val="30"/>
        </w:rPr>
      </w:pPr>
    </w:p>
    <w:p w:rsidR="00BC7257" w:rsidRDefault="00B653B5">
      <w:pPr>
        <w:pStyle w:val="BodyText"/>
        <w:spacing w:before="201"/>
        <w:ind w:left="700" w:right="790"/>
        <w:jc w:val="both"/>
      </w:pPr>
      <w:r>
        <w:rPr>
          <w:b/>
          <w:u w:val="thick"/>
        </w:rPr>
        <w:t xml:space="preserve">Предмет  преговарања  </w:t>
      </w:r>
      <w:r>
        <w:rPr>
          <w:b/>
          <w:spacing w:val="-3"/>
          <w:u w:val="thick"/>
        </w:rPr>
        <w:t xml:space="preserve">је  укупна  </w:t>
      </w:r>
      <w:r>
        <w:rPr>
          <w:b/>
          <w:u w:val="thick"/>
        </w:rPr>
        <w:t xml:space="preserve">понуђена  цена </w:t>
      </w:r>
      <w:r>
        <w:rPr>
          <w:u w:val="thick"/>
        </w:rPr>
        <w:t>.</w:t>
      </w:r>
      <w:r>
        <w:t xml:space="preserve"> Поступку преговања ће се приступити непосредно након отварања  понуда,  са  понуђачем  који  достави </w:t>
      </w:r>
      <w:r>
        <w:rPr>
          <w:spacing w:val="-6"/>
        </w:rPr>
        <w:t xml:space="preserve">понуду. </w:t>
      </w:r>
      <w:r>
        <w:t>Преговарање ће се вршити у више  корака, све док понуђач  који учествују у поступку преговарања не да своју коначну</w:t>
      </w:r>
      <w:r>
        <w:rPr>
          <w:spacing w:val="-20"/>
        </w:rPr>
        <w:t xml:space="preserve"> </w:t>
      </w:r>
      <w:r>
        <w:rPr>
          <w:spacing w:val="-6"/>
        </w:rPr>
        <w:t>цену.</w:t>
      </w:r>
    </w:p>
    <w:p w:rsidR="00BC7257" w:rsidRDefault="00B653B5">
      <w:pPr>
        <w:pStyle w:val="BodyText"/>
        <w:ind w:left="700" w:right="794"/>
        <w:jc w:val="both"/>
      </w:pPr>
      <w:r>
        <w:t xml:space="preserve">Представник понуђача који је поднео </w:t>
      </w:r>
      <w:r>
        <w:rPr>
          <w:spacing w:val="-6"/>
        </w:rPr>
        <w:t xml:space="preserve">понуду, </w:t>
      </w:r>
      <w:r>
        <w:t xml:space="preserve">пре почетка поступка, мора предати комисији посебно писано овлашћење за присуство у поступку отварања </w:t>
      </w:r>
      <w:r>
        <w:rPr>
          <w:spacing w:val="-3"/>
        </w:rPr>
        <w:t xml:space="preserve">понуда </w:t>
      </w:r>
      <w:r>
        <w:t>и овлашћење за преговарање, оверено и потписано од стране законског заступника понуђача.</w:t>
      </w:r>
    </w:p>
    <w:p w:rsidR="00BC7257" w:rsidRDefault="00B653B5">
      <w:pPr>
        <w:pStyle w:val="BodyText"/>
        <w:spacing w:line="228" w:lineRule="auto"/>
        <w:ind w:left="700" w:right="795"/>
        <w:jc w:val="both"/>
      </w:pPr>
      <w: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BC7257" w:rsidRDefault="00B653B5">
      <w:pPr>
        <w:pStyle w:val="BodyText"/>
        <w:spacing w:line="225" w:lineRule="auto"/>
        <w:ind w:left="700" w:right="795"/>
        <w:jc w:val="both"/>
      </w:pPr>
      <w:r>
        <w:t>У поступку преговарања не може се понудити виша цена од цене исказане у достављеној понуди.</w:t>
      </w:r>
    </w:p>
    <w:p w:rsidR="00BC7257" w:rsidRDefault="00B653B5">
      <w:pPr>
        <w:pStyle w:val="BodyText"/>
        <w:spacing w:line="225" w:lineRule="auto"/>
        <w:ind w:left="700" w:right="796"/>
        <w:jc w:val="both"/>
      </w:pPr>
      <w:r>
        <w:t xml:space="preserve">Наручилац је дужан да у преговарачком поступку </w:t>
      </w:r>
      <w:r>
        <w:rPr>
          <w:spacing w:val="-3"/>
        </w:rPr>
        <w:t xml:space="preserve">обезбеди </w:t>
      </w:r>
      <w:r>
        <w:t xml:space="preserve">да уговорена цена не </w:t>
      </w:r>
      <w:r>
        <w:rPr>
          <w:spacing w:val="-6"/>
        </w:rPr>
        <w:t xml:space="preserve">буде </w:t>
      </w:r>
      <w:r>
        <w:t xml:space="preserve">већа од упоредиве тржишне цене и да са дужном пажњом проверава квалитет </w:t>
      </w:r>
      <w:r>
        <w:rPr>
          <w:spacing w:val="-3"/>
        </w:rPr>
        <w:t>предмета</w:t>
      </w:r>
      <w:r>
        <w:rPr>
          <w:spacing w:val="2"/>
        </w:rPr>
        <w:t xml:space="preserve"> </w:t>
      </w:r>
      <w:r>
        <w:t>набавке.</w:t>
      </w:r>
    </w:p>
    <w:p w:rsidR="00BC7257" w:rsidRDefault="00B653B5">
      <w:pPr>
        <w:pStyle w:val="BodyText"/>
        <w:spacing w:line="264" w:lineRule="exact"/>
        <w:ind w:left="700"/>
        <w:jc w:val="both"/>
      </w:pPr>
      <w:r>
        <w:t>Наручилац је дужан да води записник о</w:t>
      </w:r>
      <w:r>
        <w:rPr>
          <w:spacing w:val="51"/>
        </w:rPr>
        <w:t xml:space="preserve"> </w:t>
      </w:r>
      <w:r>
        <w:rPr>
          <w:spacing w:val="-4"/>
        </w:rPr>
        <w:t>преговарању.</w:t>
      </w:r>
    </w:p>
    <w:p w:rsidR="00BC7257" w:rsidRDefault="00BC7257">
      <w:pPr>
        <w:spacing w:line="264" w:lineRule="exact"/>
        <w:jc w:val="both"/>
        <w:sectPr w:rsidR="00BC7257">
          <w:pgSz w:w="11930" w:h="16850"/>
          <w:pgMar w:top="1260" w:right="600" w:bottom="1260" w:left="740" w:header="0" w:footer="999" w:gutter="0"/>
          <w:cols w:space="720"/>
        </w:sectPr>
      </w:pPr>
    </w:p>
    <w:p w:rsidR="00BC7257" w:rsidRDefault="00B653B5">
      <w:pPr>
        <w:pStyle w:val="Heading2"/>
        <w:numPr>
          <w:ilvl w:val="0"/>
          <w:numId w:val="17"/>
        </w:numPr>
        <w:tabs>
          <w:tab w:val="left" w:pos="1049"/>
        </w:tabs>
        <w:ind w:left="1048" w:hanging="349"/>
        <w:jc w:val="both"/>
      </w:pPr>
      <w:r>
        <w:rPr>
          <w:spacing w:val="-4"/>
        </w:rPr>
        <w:lastRenderedPageBreak/>
        <w:t xml:space="preserve">УПУТСТВО </w:t>
      </w:r>
      <w:r>
        <w:rPr>
          <w:spacing w:val="-3"/>
        </w:rPr>
        <w:t xml:space="preserve">ПУНУЂАЧИМА КАКО </w:t>
      </w:r>
      <w:r>
        <w:t xml:space="preserve">ДА </w:t>
      </w:r>
      <w:r>
        <w:rPr>
          <w:spacing w:val="-5"/>
        </w:rPr>
        <w:t>САЧИНЕ</w:t>
      </w:r>
      <w:r>
        <w:rPr>
          <w:spacing w:val="11"/>
        </w:rPr>
        <w:t xml:space="preserve"> </w:t>
      </w:r>
      <w:r>
        <w:rPr>
          <w:spacing w:val="-4"/>
        </w:rPr>
        <w:t>ПОНУДУ</w:t>
      </w:r>
    </w:p>
    <w:p w:rsidR="00BC7257" w:rsidRDefault="00BC7257">
      <w:pPr>
        <w:pStyle w:val="BodyText"/>
        <w:spacing w:before="10"/>
        <w:rPr>
          <w:b/>
          <w:i/>
          <w:sz w:val="27"/>
        </w:rPr>
      </w:pPr>
    </w:p>
    <w:p w:rsidR="00BC7257" w:rsidRDefault="00B653B5">
      <w:pPr>
        <w:pStyle w:val="Heading4"/>
        <w:numPr>
          <w:ilvl w:val="0"/>
          <w:numId w:val="12"/>
        </w:numPr>
        <w:tabs>
          <w:tab w:val="left" w:pos="970"/>
        </w:tabs>
        <w:ind w:hanging="270"/>
      </w:pPr>
      <w:r>
        <w:t xml:space="preserve">ПОДАЦИ О ЈЕЗИКУ НА КОЈЕМ ПОНУДА </w:t>
      </w:r>
      <w:r>
        <w:rPr>
          <w:spacing w:val="-4"/>
        </w:rPr>
        <w:t xml:space="preserve">МОРА </w:t>
      </w:r>
      <w:r>
        <w:t xml:space="preserve">ДА </w:t>
      </w:r>
      <w:r>
        <w:rPr>
          <w:spacing w:val="-4"/>
        </w:rPr>
        <w:t>БУДЕ</w:t>
      </w:r>
      <w:r>
        <w:rPr>
          <w:spacing w:val="-10"/>
        </w:rPr>
        <w:t xml:space="preserve"> </w:t>
      </w:r>
      <w:r>
        <w:rPr>
          <w:spacing w:val="-5"/>
        </w:rPr>
        <w:t>САСТАВЉЕНА</w:t>
      </w:r>
    </w:p>
    <w:p w:rsidR="00BC7257" w:rsidRDefault="00BC7257">
      <w:pPr>
        <w:pStyle w:val="BodyText"/>
        <w:rPr>
          <w:b/>
          <w:i/>
        </w:rPr>
      </w:pPr>
    </w:p>
    <w:p w:rsidR="00BC7257" w:rsidRDefault="00B653B5">
      <w:pPr>
        <w:pStyle w:val="BodyText"/>
        <w:ind w:left="700"/>
        <w:jc w:val="both"/>
      </w:pPr>
      <w:r>
        <w:t>Понуђач подноси понуду на српском језику.</w:t>
      </w:r>
    </w:p>
    <w:p w:rsidR="00BC7257" w:rsidRDefault="00BC7257">
      <w:pPr>
        <w:pStyle w:val="BodyText"/>
      </w:pPr>
    </w:p>
    <w:p w:rsidR="00BC7257" w:rsidRDefault="00B653B5">
      <w:pPr>
        <w:pStyle w:val="Heading4"/>
        <w:numPr>
          <w:ilvl w:val="0"/>
          <w:numId w:val="12"/>
        </w:numPr>
        <w:tabs>
          <w:tab w:val="left" w:pos="970"/>
        </w:tabs>
        <w:ind w:hanging="270"/>
      </w:pPr>
      <w:r>
        <w:rPr>
          <w:spacing w:val="-3"/>
        </w:rPr>
        <w:t xml:space="preserve">НАЧИН </w:t>
      </w:r>
      <w:r>
        <w:t xml:space="preserve">НА КОЈИ </w:t>
      </w:r>
      <w:r>
        <w:rPr>
          <w:spacing w:val="-2"/>
        </w:rPr>
        <w:t xml:space="preserve">ПОНУДА </w:t>
      </w:r>
      <w:r>
        <w:rPr>
          <w:spacing w:val="-4"/>
        </w:rPr>
        <w:t xml:space="preserve">МОРА </w:t>
      </w:r>
      <w:r>
        <w:t xml:space="preserve">ДА </w:t>
      </w:r>
      <w:r>
        <w:rPr>
          <w:spacing w:val="-5"/>
        </w:rPr>
        <w:t>БУДЕ</w:t>
      </w:r>
      <w:r>
        <w:rPr>
          <w:spacing w:val="8"/>
        </w:rPr>
        <w:t xml:space="preserve"> </w:t>
      </w:r>
      <w:r>
        <w:rPr>
          <w:spacing w:val="-3"/>
        </w:rPr>
        <w:t>САЧИЊЕНА</w:t>
      </w:r>
    </w:p>
    <w:p w:rsidR="00BC7257" w:rsidRDefault="00BC7257">
      <w:pPr>
        <w:pStyle w:val="BodyText"/>
        <w:rPr>
          <w:b/>
          <w:i/>
        </w:rPr>
      </w:pPr>
    </w:p>
    <w:p w:rsidR="00BC7257" w:rsidRDefault="00B653B5">
      <w:pPr>
        <w:pStyle w:val="BodyText"/>
        <w:ind w:left="700" w:right="797"/>
        <w:jc w:val="both"/>
      </w:pPr>
      <w:r>
        <w:t xml:space="preserve">Понуђач понуду подноси непосредно или путем поште у затвореној коверти или кутији, затворену на начин да се приликом отварања </w:t>
      </w:r>
      <w:r>
        <w:rPr>
          <w:spacing w:val="-4"/>
        </w:rPr>
        <w:t>понуда</w:t>
      </w:r>
      <w:r>
        <w:rPr>
          <w:spacing w:val="58"/>
        </w:rPr>
        <w:t xml:space="preserve"> </w:t>
      </w:r>
      <w:r>
        <w:t>може са сигурношћу утврдити да се први пут отвара.</w:t>
      </w:r>
    </w:p>
    <w:p w:rsidR="00BC7257" w:rsidRDefault="00B653B5">
      <w:pPr>
        <w:pStyle w:val="BodyText"/>
        <w:ind w:left="700"/>
        <w:jc w:val="both"/>
      </w:pPr>
      <w:r>
        <w:t>На полеђини коверте или на кутији навести назив и адресу понуђача.</w:t>
      </w:r>
    </w:p>
    <w:p w:rsidR="00BC7257" w:rsidRDefault="00B653B5">
      <w:pPr>
        <w:pStyle w:val="BodyText"/>
        <w:ind w:left="700" w:right="795"/>
        <w:jc w:val="both"/>
      </w:pPr>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7257" w:rsidRDefault="00B653B5">
      <w:pPr>
        <w:spacing w:before="2" w:line="225" w:lineRule="auto"/>
        <w:ind w:left="700" w:right="775"/>
        <w:jc w:val="both"/>
        <w:rPr>
          <w:b/>
          <w:i/>
          <w:sz w:val="24"/>
        </w:rPr>
      </w:pPr>
      <w:r>
        <w:rPr>
          <w:sz w:val="24"/>
        </w:rPr>
        <w:t xml:space="preserve">Понуду доставити на адресу: </w:t>
      </w:r>
      <w:r>
        <w:rPr>
          <w:spacing w:val="-8"/>
          <w:sz w:val="24"/>
        </w:rPr>
        <w:t xml:space="preserve">Општинска управа Кладово, </w:t>
      </w:r>
      <w:r>
        <w:rPr>
          <w:sz w:val="24"/>
        </w:rPr>
        <w:t>Краља Александра 35</w:t>
      </w:r>
      <w:r>
        <w:rPr>
          <w:i/>
          <w:sz w:val="24"/>
        </w:rPr>
        <w:t xml:space="preserve">, 19320 Кладово </w:t>
      </w:r>
      <w:r>
        <w:rPr>
          <w:sz w:val="24"/>
        </w:rPr>
        <w:t xml:space="preserve">са назнаком: </w:t>
      </w:r>
      <w:r>
        <w:rPr>
          <w:b/>
          <w:spacing w:val="-3"/>
          <w:sz w:val="24"/>
        </w:rPr>
        <w:t xml:space="preserve">,,Понуда </w:t>
      </w:r>
      <w:r>
        <w:rPr>
          <w:b/>
          <w:sz w:val="24"/>
        </w:rPr>
        <w:t xml:space="preserve">за јавну набавку – </w:t>
      </w:r>
      <w:r>
        <w:rPr>
          <w:b/>
          <w:spacing w:val="-14"/>
          <w:sz w:val="24"/>
        </w:rPr>
        <w:t xml:space="preserve">Одржавање </w:t>
      </w:r>
      <w:r>
        <w:rPr>
          <w:b/>
          <w:sz w:val="24"/>
        </w:rPr>
        <w:t xml:space="preserve">и </w:t>
      </w:r>
      <w:r>
        <w:rPr>
          <w:b/>
          <w:spacing w:val="-14"/>
          <w:sz w:val="24"/>
        </w:rPr>
        <w:t xml:space="preserve">ажурирање софтвера </w:t>
      </w:r>
      <w:r w:rsidR="002B33E4">
        <w:rPr>
          <w:b/>
          <w:spacing w:val="-14"/>
          <w:sz w:val="24"/>
        </w:rPr>
        <w:t xml:space="preserve">за </w:t>
      </w:r>
      <w:r>
        <w:rPr>
          <w:b/>
          <w:spacing w:val="-15"/>
          <w:sz w:val="24"/>
        </w:rPr>
        <w:t xml:space="preserve">рачуноводство, </w:t>
      </w:r>
      <w:r w:rsidR="002B33E4">
        <w:rPr>
          <w:b/>
          <w:sz w:val="24"/>
        </w:rPr>
        <w:t>број: ЈН 21</w:t>
      </w:r>
      <w:r>
        <w:rPr>
          <w:b/>
          <w:sz w:val="24"/>
        </w:rPr>
        <w:t>/201</w:t>
      </w:r>
      <w:r w:rsidR="002B33E4">
        <w:rPr>
          <w:b/>
          <w:sz w:val="24"/>
        </w:rPr>
        <w:t>9</w:t>
      </w:r>
      <w:r>
        <w:rPr>
          <w:b/>
          <w:sz w:val="24"/>
        </w:rPr>
        <w:t xml:space="preserve"> </w:t>
      </w:r>
      <w:r w:rsidR="004731AF">
        <w:rPr>
          <w:b/>
          <w:sz w:val="24"/>
        </w:rPr>
        <w:t>–</w:t>
      </w:r>
      <w:r>
        <w:rPr>
          <w:b/>
          <w:sz w:val="24"/>
        </w:rPr>
        <w:t xml:space="preserve"> НЕ </w:t>
      </w:r>
      <w:r>
        <w:rPr>
          <w:b/>
          <w:spacing w:val="-6"/>
          <w:sz w:val="24"/>
        </w:rPr>
        <w:t xml:space="preserve">ОТВАРАТИ”. </w:t>
      </w:r>
      <w:r>
        <w:rPr>
          <w:sz w:val="24"/>
        </w:rPr>
        <w:t xml:space="preserve">Понуда се сматра благовременом уколико је примљена од стране наручиоца до </w:t>
      </w:r>
      <w:r w:rsidR="004731AF" w:rsidRPr="00FF33C2">
        <w:rPr>
          <w:b/>
          <w:sz w:val="24"/>
        </w:rPr>
        <w:t>12.06</w:t>
      </w:r>
      <w:r w:rsidRPr="00FF33C2">
        <w:rPr>
          <w:b/>
          <w:sz w:val="24"/>
        </w:rPr>
        <w:t>.201</w:t>
      </w:r>
      <w:r w:rsidR="004731AF" w:rsidRPr="00FF33C2">
        <w:rPr>
          <w:b/>
          <w:sz w:val="24"/>
        </w:rPr>
        <w:t>9.године до 11</w:t>
      </w:r>
      <w:r w:rsidRPr="00FF33C2">
        <w:rPr>
          <w:b/>
          <w:sz w:val="24"/>
        </w:rPr>
        <w:t>.00 часова</w:t>
      </w:r>
      <w:r w:rsidRPr="00FF33C2">
        <w:rPr>
          <w:b/>
          <w:i/>
          <w:sz w:val="24"/>
        </w:rPr>
        <w:t>.</w:t>
      </w:r>
    </w:p>
    <w:p w:rsidR="00BC7257" w:rsidRDefault="00B653B5">
      <w:pPr>
        <w:pStyle w:val="BodyText"/>
        <w:ind w:left="700" w:right="793"/>
        <w:jc w:val="both"/>
      </w:pPr>
      <w:r>
        <w:t xml:space="preserve">Наручилац ће, по пријему одређене понуде, на коверти, односно кутији у којој  се </w:t>
      </w:r>
      <w:r>
        <w:rPr>
          <w:spacing w:val="-3"/>
        </w:rPr>
        <w:t xml:space="preserve">понуда </w:t>
      </w:r>
      <w:r>
        <w:t xml:space="preserve">налази, обележити време пријема и евидентирати број и </w:t>
      </w:r>
      <w:r>
        <w:rPr>
          <w:spacing w:val="-3"/>
        </w:rPr>
        <w:t xml:space="preserve">датум понуде </w:t>
      </w:r>
      <w:r>
        <w:t xml:space="preserve">према редоследу приспећа. Уколико је </w:t>
      </w:r>
      <w:r>
        <w:rPr>
          <w:spacing w:val="-3"/>
        </w:rPr>
        <w:t xml:space="preserve">понуда </w:t>
      </w:r>
      <w:r>
        <w:t xml:space="preserve">достављена непосредно наручилац ће понуђачу предати потврду пријема понуде. У </w:t>
      </w:r>
      <w:r>
        <w:rPr>
          <w:spacing w:val="-3"/>
        </w:rPr>
        <w:t xml:space="preserve">потврди </w:t>
      </w:r>
      <w:r>
        <w:t xml:space="preserve">о пријему наручилац ће навести </w:t>
      </w:r>
      <w:r>
        <w:rPr>
          <w:spacing w:val="-3"/>
        </w:rPr>
        <w:t xml:space="preserve">датум </w:t>
      </w:r>
      <w:r>
        <w:t>и сат пријема</w:t>
      </w:r>
      <w:r>
        <w:rPr>
          <w:spacing w:val="-1"/>
        </w:rPr>
        <w:t xml:space="preserve"> </w:t>
      </w:r>
      <w:r>
        <w:rPr>
          <w:spacing w:val="-3"/>
        </w:rPr>
        <w:t>понуде.</w:t>
      </w:r>
    </w:p>
    <w:p w:rsidR="00BC7257" w:rsidRDefault="00B653B5">
      <w:pPr>
        <w:pStyle w:val="BodyText"/>
        <w:ind w:left="700" w:right="797"/>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rsidR="00BC7257" w:rsidRPr="00D34FA6" w:rsidRDefault="00B653B5">
      <w:pPr>
        <w:spacing w:before="1"/>
        <w:ind w:left="666" w:right="1103"/>
        <w:jc w:val="both"/>
        <w:rPr>
          <w:sz w:val="24"/>
        </w:rPr>
      </w:pPr>
      <w:r>
        <w:rPr>
          <w:b/>
          <w:sz w:val="24"/>
        </w:rPr>
        <w:t xml:space="preserve">Јавно отварање понуда </w:t>
      </w:r>
      <w:r>
        <w:rPr>
          <w:sz w:val="24"/>
        </w:rPr>
        <w:t xml:space="preserve">одржаће се одмах након истека рока за подношење понуда, дана </w:t>
      </w:r>
      <w:r w:rsidR="004731AF" w:rsidRPr="004731AF">
        <w:rPr>
          <w:sz w:val="24"/>
        </w:rPr>
        <w:t>12.06.2019.године до 11.00 часова</w:t>
      </w:r>
      <w:r w:rsidR="004731AF">
        <w:rPr>
          <w:b/>
          <w:sz w:val="24"/>
        </w:rPr>
        <w:t xml:space="preserve"> </w:t>
      </w:r>
      <w:r>
        <w:rPr>
          <w:sz w:val="24"/>
        </w:rPr>
        <w:t xml:space="preserve">на адреси: Општинска управа Кладово, ул.Краља </w:t>
      </w:r>
      <w:r w:rsidR="00D34FA6">
        <w:rPr>
          <w:sz w:val="24"/>
        </w:rPr>
        <w:t>Александра бр.35, 19320 Кладово, сала за састанке.</w:t>
      </w:r>
    </w:p>
    <w:p w:rsidR="00BC7257" w:rsidRDefault="00B653B5">
      <w:pPr>
        <w:pStyle w:val="BodyText"/>
        <w:ind w:left="666" w:right="1134"/>
        <w:jc w:val="both"/>
      </w:pPr>
      <w:r>
        <w:t>Присутни представници понуђача пре почетка јавног отварања понуда морају Комисији наручиоца уручити писмена овлашћења за учешће у поступку јавног отварања понуда.</w:t>
      </w:r>
    </w:p>
    <w:p w:rsidR="00BC7257" w:rsidRDefault="00BC7257">
      <w:pPr>
        <w:pStyle w:val="BodyText"/>
      </w:pPr>
    </w:p>
    <w:p w:rsidR="00BC7257" w:rsidRDefault="00B653B5">
      <w:pPr>
        <w:pStyle w:val="BodyText"/>
        <w:spacing w:line="262" w:lineRule="exact"/>
        <w:ind w:left="700"/>
      </w:pPr>
      <w:r>
        <w:t>Понуда мора да садржи:</w:t>
      </w:r>
    </w:p>
    <w:p w:rsidR="00BC7257" w:rsidRPr="004731AF" w:rsidRDefault="00B653B5">
      <w:pPr>
        <w:pStyle w:val="ListParagraph"/>
        <w:numPr>
          <w:ilvl w:val="1"/>
          <w:numId w:val="12"/>
        </w:numPr>
        <w:tabs>
          <w:tab w:val="left" w:pos="1427"/>
          <w:tab w:val="left" w:pos="1428"/>
        </w:tabs>
        <w:spacing w:line="244" w:lineRule="auto"/>
        <w:ind w:right="1107" w:hanging="437"/>
        <w:jc w:val="left"/>
        <w:rPr>
          <w:sz w:val="24"/>
        </w:rPr>
      </w:pPr>
      <w:r w:rsidRPr="004731AF">
        <w:rPr>
          <w:sz w:val="24"/>
        </w:rPr>
        <w:t>Оверен и потписан Образац изјаве понуђача о испуњености услова из чл. 75. и</w:t>
      </w:r>
      <w:r w:rsidRPr="004731AF">
        <w:rPr>
          <w:spacing w:val="-1"/>
          <w:sz w:val="24"/>
        </w:rPr>
        <w:t xml:space="preserve"> </w:t>
      </w:r>
      <w:r w:rsidRPr="004731AF">
        <w:rPr>
          <w:sz w:val="24"/>
        </w:rPr>
        <w:t>76.Закона</w:t>
      </w:r>
    </w:p>
    <w:p w:rsidR="00BC7257" w:rsidRPr="004731AF" w:rsidRDefault="00B653B5">
      <w:pPr>
        <w:pStyle w:val="ListParagraph"/>
        <w:numPr>
          <w:ilvl w:val="1"/>
          <w:numId w:val="12"/>
        </w:numPr>
        <w:tabs>
          <w:tab w:val="left" w:pos="1441"/>
          <w:tab w:val="left" w:pos="1442"/>
        </w:tabs>
        <w:spacing w:line="223" w:lineRule="auto"/>
        <w:ind w:left="1466" w:right="1096" w:hanging="440"/>
        <w:jc w:val="left"/>
        <w:rPr>
          <w:sz w:val="24"/>
        </w:rPr>
      </w:pPr>
      <w:r w:rsidRPr="004731AF">
        <w:rPr>
          <w:sz w:val="24"/>
        </w:rPr>
        <w:t xml:space="preserve">Оверен и потписан Образац изјаве </w:t>
      </w:r>
      <w:r w:rsidRPr="004731AF">
        <w:rPr>
          <w:spacing w:val="-3"/>
          <w:sz w:val="24"/>
        </w:rPr>
        <w:t xml:space="preserve">подизвођача </w:t>
      </w:r>
      <w:r w:rsidRPr="004731AF">
        <w:rPr>
          <w:sz w:val="24"/>
        </w:rPr>
        <w:t>о испуњености услова из чл. 75.</w:t>
      </w:r>
      <w:r w:rsidRPr="004731AF">
        <w:rPr>
          <w:spacing w:val="2"/>
          <w:sz w:val="24"/>
        </w:rPr>
        <w:t xml:space="preserve"> </w:t>
      </w:r>
      <w:r w:rsidRPr="004731AF">
        <w:rPr>
          <w:sz w:val="24"/>
        </w:rPr>
        <w:t>Закона</w:t>
      </w:r>
      <w:r w:rsidR="008435DC">
        <w:rPr>
          <w:sz w:val="24"/>
        </w:rPr>
        <w:t xml:space="preserve"> ( ако је понуда са подизвођачем).</w:t>
      </w:r>
    </w:p>
    <w:p w:rsidR="00BC7257" w:rsidRPr="004731AF" w:rsidRDefault="00B653B5">
      <w:pPr>
        <w:pStyle w:val="ListParagraph"/>
        <w:numPr>
          <w:ilvl w:val="1"/>
          <w:numId w:val="12"/>
        </w:numPr>
        <w:tabs>
          <w:tab w:val="left" w:pos="1451"/>
          <w:tab w:val="left" w:pos="1452"/>
        </w:tabs>
        <w:spacing w:line="252" w:lineRule="exact"/>
        <w:ind w:left="1451" w:hanging="426"/>
        <w:jc w:val="left"/>
        <w:rPr>
          <w:sz w:val="24"/>
        </w:rPr>
      </w:pPr>
      <w:r w:rsidRPr="004731AF">
        <w:rPr>
          <w:sz w:val="24"/>
        </w:rPr>
        <w:t>Оверен и потписан Образац</w:t>
      </w:r>
      <w:r w:rsidRPr="004731AF">
        <w:rPr>
          <w:spacing w:val="-6"/>
          <w:sz w:val="24"/>
        </w:rPr>
        <w:t xml:space="preserve"> </w:t>
      </w:r>
      <w:r w:rsidRPr="004731AF">
        <w:rPr>
          <w:spacing w:val="-3"/>
          <w:sz w:val="24"/>
        </w:rPr>
        <w:t>понуде</w:t>
      </w:r>
    </w:p>
    <w:p w:rsidR="00BC7257" w:rsidRPr="004731AF" w:rsidRDefault="00B653B5">
      <w:pPr>
        <w:pStyle w:val="ListParagraph"/>
        <w:numPr>
          <w:ilvl w:val="1"/>
          <w:numId w:val="12"/>
        </w:numPr>
        <w:tabs>
          <w:tab w:val="left" w:pos="1451"/>
          <w:tab w:val="left" w:pos="1452"/>
        </w:tabs>
        <w:spacing w:line="228" w:lineRule="auto"/>
        <w:ind w:left="1451" w:right="945" w:hanging="425"/>
        <w:jc w:val="left"/>
        <w:rPr>
          <w:sz w:val="24"/>
        </w:rPr>
      </w:pPr>
      <w:r w:rsidRPr="004731AF">
        <w:rPr>
          <w:sz w:val="24"/>
        </w:rPr>
        <w:t>Оверен и потписан Образац структуре понуђене цене, са упутством како да се попуни</w:t>
      </w:r>
    </w:p>
    <w:p w:rsidR="00BC7257" w:rsidRPr="004731AF" w:rsidRDefault="00B653B5">
      <w:pPr>
        <w:pStyle w:val="ListParagraph"/>
        <w:numPr>
          <w:ilvl w:val="1"/>
          <w:numId w:val="12"/>
        </w:numPr>
        <w:tabs>
          <w:tab w:val="left" w:pos="1451"/>
          <w:tab w:val="left" w:pos="1452"/>
        </w:tabs>
        <w:spacing w:line="261" w:lineRule="exact"/>
        <w:ind w:left="1451" w:hanging="426"/>
        <w:jc w:val="left"/>
        <w:rPr>
          <w:sz w:val="24"/>
        </w:rPr>
      </w:pPr>
      <w:r w:rsidRPr="004731AF">
        <w:rPr>
          <w:sz w:val="24"/>
        </w:rPr>
        <w:t>Оверен и потписан Образац изјаве о независној</w:t>
      </w:r>
      <w:r w:rsidRPr="004731AF">
        <w:rPr>
          <w:spacing w:val="-9"/>
          <w:sz w:val="24"/>
        </w:rPr>
        <w:t xml:space="preserve"> </w:t>
      </w:r>
      <w:r w:rsidRPr="004731AF">
        <w:rPr>
          <w:spacing w:val="-3"/>
          <w:sz w:val="24"/>
        </w:rPr>
        <w:t>понуди</w:t>
      </w:r>
    </w:p>
    <w:p w:rsidR="00BC7257" w:rsidRDefault="00B653B5">
      <w:pPr>
        <w:pStyle w:val="Heading4"/>
        <w:numPr>
          <w:ilvl w:val="0"/>
          <w:numId w:val="12"/>
        </w:numPr>
        <w:tabs>
          <w:tab w:val="left" w:pos="1039"/>
        </w:tabs>
        <w:spacing w:before="238"/>
        <w:ind w:left="1038" w:hanging="339"/>
      </w:pPr>
      <w:r>
        <w:rPr>
          <w:spacing w:val="-2"/>
        </w:rPr>
        <w:t xml:space="preserve">ПОНУДА </w:t>
      </w:r>
      <w:r>
        <w:rPr>
          <w:spacing w:val="-3"/>
        </w:rPr>
        <w:t>СА</w:t>
      </w:r>
      <w:r>
        <w:rPr>
          <w:spacing w:val="2"/>
        </w:rPr>
        <w:t xml:space="preserve"> </w:t>
      </w:r>
      <w:r>
        <w:rPr>
          <w:spacing w:val="-3"/>
        </w:rPr>
        <w:t>ВАРИЈАНТАМА</w:t>
      </w:r>
    </w:p>
    <w:p w:rsidR="00BC7257" w:rsidRDefault="00B653B5">
      <w:pPr>
        <w:pStyle w:val="BodyText"/>
        <w:ind w:left="700"/>
        <w:jc w:val="both"/>
      </w:pPr>
      <w:r>
        <w:t>Подношење понуде са варијантама није дозвољено.</w:t>
      </w:r>
    </w:p>
    <w:p w:rsidR="00BC7257" w:rsidRDefault="00BC7257">
      <w:pPr>
        <w:jc w:val="both"/>
        <w:sectPr w:rsidR="00BC7257">
          <w:pgSz w:w="11930" w:h="16850"/>
          <w:pgMar w:top="1260" w:right="600" w:bottom="1260" w:left="740" w:header="0" w:footer="999" w:gutter="0"/>
          <w:cols w:space="720"/>
        </w:sectPr>
      </w:pPr>
    </w:p>
    <w:p w:rsidR="00BC7257" w:rsidRDefault="00B653B5">
      <w:pPr>
        <w:pStyle w:val="Heading4"/>
        <w:numPr>
          <w:ilvl w:val="0"/>
          <w:numId w:val="12"/>
        </w:numPr>
        <w:tabs>
          <w:tab w:val="left" w:pos="970"/>
        </w:tabs>
        <w:spacing w:before="76"/>
        <w:ind w:hanging="270"/>
      </w:pPr>
      <w:r>
        <w:rPr>
          <w:spacing w:val="-3"/>
        </w:rPr>
        <w:lastRenderedPageBreak/>
        <w:t xml:space="preserve">НАЧИН </w:t>
      </w:r>
      <w:r>
        <w:t xml:space="preserve">ИЗМЕНЕ, ДОПУНЕ И ОПОЗИВА </w:t>
      </w:r>
      <w:r>
        <w:rPr>
          <w:spacing w:val="-3"/>
        </w:rPr>
        <w:t>ПОНУДЕ</w:t>
      </w:r>
    </w:p>
    <w:p w:rsidR="00BC7257" w:rsidRDefault="00BC7257">
      <w:pPr>
        <w:pStyle w:val="BodyText"/>
        <w:rPr>
          <w:b/>
          <w:i/>
        </w:rPr>
      </w:pPr>
    </w:p>
    <w:p w:rsidR="00BC7257" w:rsidRDefault="00B653B5">
      <w:pPr>
        <w:pStyle w:val="BodyText"/>
        <w:ind w:left="741"/>
      </w:pPr>
      <w:r>
        <w:t>У року за подношење понуде понуђач може да измени, допуни или опозове своју понуду на начин који је одређен за подношење понуде.</w:t>
      </w:r>
    </w:p>
    <w:p w:rsidR="00BC7257" w:rsidRDefault="00B653B5">
      <w:pPr>
        <w:pStyle w:val="BodyText"/>
        <w:ind w:left="741" w:right="830"/>
      </w:pPr>
      <w:r>
        <w:t>Понуђач је дужан да јасно назначи који део понуде мења односно која документа накнадно</w:t>
      </w:r>
      <w:r>
        <w:rPr>
          <w:spacing w:val="-3"/>
        </w:rPr>
        <w:t xml:space="preserve"> </w:t>
      </w:r>
      <w:r>
        <w:t>доставља.</w:t>
      </w:r>
    </w:p>
    <w:p w:rsidR="00BC7257" w:rsidRDefault="00B653B5">
      <w:pPr>
        <w:pStyle w:val="BodyText"/>
        <w:spacing w:before="6" w:line="225" w:lineRule="auto"/>
        <w:ind w:left="700" w:right="830"/>
      </w:pPr>
      <w:r>
        <w:rPr>
          <w:spacing w:val="-5"/>
        </w:rPr>
        <w:t xml:space="preserve">Измену, </w:t>
      </w:r>
      <w:r>
        <w:t xml:space="preserve">допуну или опозив </w:t>
      </w:r>
      <w:r>
        <w:rPr>
          <w:spacing w:val="-3"/>
        </w:rPr>
        <w:t xml:space="preserve">понуде </w:t>
      </w:r>
      <w:r>
        <w:t xml:space="preserve">треба доставити на адресу:  </w:t>
      </w:r>
      <w:r>
        <w:rPr>
          <w:spacing w:val="-8"/>
        </w:rPr>
        <w:t xml:space="preserve">Општинска </w:t>
      </w:r>
      <w:r>
        <w:rPr>
          <w:spacing w:val="-7"/>
        </w:rPr>
        <w:t xml:space="preserve">управа </w:t>
      </w:r>
      <w:r>
        <w:rPr>
          <w:spacing w:val="-8"/>
        </w:rPr>
        <w:t xml:space="preserve">Кладово, </w:t>
      </w:r>
      <w:r>
        <w:t>Краља Александра 35</w:t>
      </w:r>
      <w:r>
        <w:rPr>
          <w:i/>
        </w:rPr>
        <w:t xml:space="preserve">, 19320 Кладово, </w:t>
      </w:r>
      <w:r>
        <w:t>са</w:t>
      </w:r>
      <w:r>
        <w:rPr>
          <w:spacing w:val="-2"/>
        </w:rPr>
        <w:t xml:space="preserve"> </w:t>
      </w:r>
      <w:r>
        <w:t>назнаком:</w:t>
      </w:r>
    </w:p>
    <w:p w:rsidR="00BC7257" w:rsidRDefault="00B653B5">
      <w:pPr>
        <w:spacing w:before="5" w:line="225" w:lineRule="auto"/>
        <w:ind w:left="700" w:right="830"/>
        <w:rPr>
          <w:sz w:val="24"/>
        </w:rPr>
      </w:pPr>
      <w:r>
        <w:rPr>
          <w:sz w:val="24"/>
        </w:rPr>
        <w:t>„</w:t>
      </w:r>
      <w:r>
        <w:rPr>
          <w:b/>
          <w:sz w:val="24"/>
        </w:rPr>
        <w:t xml:space="preserve">Измена понуде за јавну набавку </w:t>
      </w:r>
      <w:r w:rsidR="004731AF">
        <w:rPr>
          <w:b/>
          <w:sz w:val="24"/>
        </w:rPr>
        <w:t>–</w:t>
      </w:r>
      <w:r>
        <w:rPr>
          <w:b/>
          <w:sz w:val="24"/>
        </w:rPr>
        <w:t xml:space="preserve"> </w:t>
      </w:r>
      <w:r>
        <w:rPr>
          <w:b/>
          <w:spacing w:val="-14"/>
          <w:sz w:val="24"/>
        </w:rPr>
        <w:t xml:space="preserve">одржавање </w:t>
      </w:r>
      <w:r>
        <w:rPr>
          <w:b/>
          <w:sz w:val="24"/>
        </w:rPr>
        <w:t xml:space="preserve">и </w:t>
      </w:r>
      <w:r>
        <w:rPr>
          <w:b/>
          <w:spacing w:val="-14"/>
          <w:sz w:val="24"/>
        </w:rPr>
        <w:t xml:space="preserve">ажурирање софтвера </w:t>
      </w:r>
      <w:r>
        <w:rPr>
          <w:b/>
          <w:spacing w:val="-15"/>
          <w:sz w:val="24"/>
        </w:rPr>
        <w:t xml:space="preserve">рачуноводство, </w:t>
      </w:r>
      <w:r>
        <w:rPr>
          <w:b/>
          <w:sz w:val="24"/>
        </w:rPr>
        <w:t>број: ЈН 2</w:t>
      </w:r>
      <w:r w:rsidR="002B33E4">
        <w:rPr>
          <w:b/>
          <w:sz w:val="24"/>
        </w:rPr>
        <w:t>1</w:t>
      </w:r>
      <w:r>
        <w:rPr>
          <w:b/>
          <w:sz w:val="24"/>
        </w:rPr>
        <w:t>/201</w:t>
      </w:r>
      <w:r w:rsidR="002B33E4">
        <w:rPr>
          <w:b/>
          <w:sz w:val="24"/>
        </w:rPr>
        <w:t>9</w:t>
      </w:r>
      <w:r>
        <w:rPr>
          <w:b/>
          <w:sz w:val="24"/>
        </w:rPr>
        <w:t xml:space="preserve"> </w:t>
      </w:r>
      <w:r w:rsidR="004731AF">
        <w:rPr>
          <w:b/>
          <w:sz w:val="24"/>
        </w:rPr>
        <w:t>–</w:t>
      </w:r>
      <w:r>
        <w:rPr>
          <w:b/>
          <w:sz w:val="24"/>
        </w:rPr>
        <w:t xml:space="preserve"> НЕ </w:t>
      </w:r>
      <w:r>
        <w:rPr>
          <w:b/>
          <w:spacing w:val="-6"/>
          <w:sz w:val="24"/>
        </w:rPr>
        <w:t>ОТВАРАТИ”</w:t>
      </w:r>
      <w:r>
        <w:rPr>
          <w:b/>
          <w:spacing w:val="-18"/>
          <w:sz w:val="24"/>
        </w:rPr>
        <w:t xml:space="preserve"> </w:t>
      </w:r>
      <w:r>
        <w:rPr>
          <w:sz w:val="24"/>
        </w:rPr>
        <w:t>или</w:t>
      </w:r>
    </w:p>
    <w:p w:rsidR="00BC7257" w:rsidRDefault="00B653B5">
      <w:pPr>
        <w:ind w:left="700" w:right="830"/>
        <w:rPr>
          <w:sz w:val="24"/>
        </w:rPr>
      </w:pPr>
      <w:r>
        <w:rPr>
          <w:sz w:val="24"/>
        </w:rPr>
        <w:t>„</w:t>
      </w:r>
      <w:r>
        <w:rPr>
          <w:b/>
          <w:sz w:val="24"/>
        </w:rPr>
        <w:t xml:space="preserve">Допуна понуде за јавну набавку </w:t>
      </w:r>
      <w:r w:rsidR="004731AF">
        <w:rPr>
          <w:b/>
          <w:sz w:val="24"/>
        </w:rPr>
        <w:t>–</w:t>
      </w:r>
      <w:r>
        <w:rPr>
          <w:b/>
          <w:sz w:val="24"/>
        </w:rPr>
        <w:t xml:space="preserve"> </w:t>
      </w:r>
      <w:r>
        <w:rPr>
          <w:b/>
          <w:spacing w:val="-14"/>
          <w:sz w:val="24"/>
        </w:rPr>
        <w:t xml:space="preserve">одржавање </w:t>
      </w:r>
      <w:r>
        <w:rPr>
          <w:b/>
          <w:sz w:val="24"/>
        </w:rPr>
        <w:t xml:space="preserve">и </w:t>
      </w:r>
      <w:r>
        <w:rPr>
          <w:b/>
          <w:spacing w:val="-14"/>
          <w:sz w:val="24"/>
        </w:rPr>
        <w:t xml:space="preserve">ажурирање софтвера </w:t>
      </w:r>
      <w:r>
        <w:rPr>
          <w:b/>
          <w:spacing w:val="-15"/>
          <w:sz w:val="24"/>
        </w:rPr>
        <w:t xml:space="preserve">рачуноводство, </w:t>
      </w:r>
      <w:r w:rsidR="002B33E4">
        <w:rPr>
          <w:b/>
          <w:sz w:val="24"/>
        </w:rPr>
        <w:t>број: ЈН 21</w:t>
      </w:r>
      <w:r>
        <w:rPr>
          <w:b/>
          <w:sz w:val="24"/>
        </w:rPr>
        <w:t>/201</w:t>
      </w:r>
      <w:r w:rsidR="002B33E4">
        <w:rPr>
          <w:b/>
          <w:sz w:val="24"/>
        </w:rPr>
        <w:t>9</w:t>
      </w:r>
      <w:r>
        <w:rPr>
          <w:b/>
          <w:sz w:val="24"/>
        </w:rPr>
        <w:t xml:space="preserve"> </w:t>
      </w:r>
      <w:r w:rsidR="004731AF">
        <w:rPr>
          <w:b/>
          <w:sz w:val="24"/>
        </w:rPr>
        <w:t>–</w:t>
      </w:r>
      <w:r>
        <w:rPr>
          <w:b/>
          <w:sz w:val="24"/>
        </w:rPr>
        <w:t xml:space="preserve"> НЕ </w:t>
      </w:r>
      <w:r>
        <w:rPr>
          <w:b/>
          <w:spacing w:val="-6"/>
          <w:sz w:val="24"/>
        </w:rPr>
        <w:t>ОТВАРАТИ”</w:t>
      </w:r>
      <w:r>
        <w:rPr>
          <w:b/>
          <w:spacing w:val="-18"/>
          <w:sz w:val="24"/>
        </w:rPr>
        <w:t xml:space="preserve"> </w:t>
      </w:r>
      <w:r>
        <w:rPr>
          <w:sz w:val="24"/>
        </w:rPr>
        <w:t>или</w:t>
      </w:r>
    </w:p>
    <w:p w:rsidR="00BC7257" w:rsidRDefault="00B653B5">
      <w:pPr>
        <w:ind w:left="700"/>
        <w:rPr>
          <w:sz w:val="24"/>
        </w:rPr>
      </w:pPr>
      <w:r>
        <w:rPr>
          <w:sz w:val="24"/>
        </w:rPr>
        <w:t>„</w:t>
      </w:r>
      <w:r>
        <w:rPr>
          <w:b/>
          <w:sz w:val="24"/>
        </w:rPr>
        <w:t xml:space="preserve">Опозив понуда за јавну набавку </w:t>
      </w:r>
      <w:r w:rsidR="004731AF">
        <w:rPr>
          <w:b/>
          <w:sz w:val="24"/>
        </w:rPr>
        <w:t>–</w:t>
      </w:r>
      <w:r>
        <w:rPr>
          <w:b/>
          <w:sz w:val="24"/>
        </w:rPr>
        <w:t xml:space="preserve"> одржавање и ажурирање соф</w:t>
      </w:r>
      <w:r w:rsidR="002B33E4">
        <w:rPr>
          <w:b/>
          <w:sz w:val="24"/>
        </w:rPr>
        <w:t>твера рачуноводство, број: ЈН 21</w:t>
      </w:r>
      <w:r>
        <w:rPr>
          <w:b/>
          <w:sz w:val="24"/>
        </w:rPr>
        <w:t>/201</w:t>
      </w:r>
      <w:r w:rsidR="002B33E4">
        <w:rPr>
          <w:b/>
          <w:sz w:val="24"/>
        </w:rPr>
        <w:t>9</w:t>
      </w:r>
      <w:r>
        <w:rPr>
          <w:b/>
          <w:sz w:val="24"/>
        </w:rPr>
        <w:t xml:space="preserve"> </w:t>
      </w:r>
      <w:r w:rsidR="004731AF">
        <w:rPr>
          <w:b/>
          <w:sz w:val="24"/>
        </w:rPr>
        <w:t>–</w:t>
      </w:r>
      <w:r>
        <w:rPr>
          <w:b/>
          <w:sz w:val="24"/>
        </w:rPr>
        <w:t xml:space="preserve"> НЕ ОТВАРАТИ”</w:t>
      </w:r>
      <w:r>
        <w:rPr>
          <w:sz w:val="24"/>
        </w:rPr>
        <w:t>или</w:t>
      </w:r>
    </w:p>
    <w:p w:rsidR="00BC7257" w:rsidRDefault="00B653B5">
      <w:pPr>
        <w:spacing w:before="1"/>
        <w:ind w:left="700" w:right="830"/>
        <w:rPr>
          <w:b/>
          <w:sz w:val="24"/>
        </w:rPr>
      </w:pPr>
      <w:r>
        <w:rPr>
          <w:sz w:val="24"/>
        </w:rPr>
        <w:t>„</w:t>
      </w:r>
      <w:r>
        <w:rPr>
          <w:b/>
          <w:sz w:val="24"/>
        </w:rPr>
        <w:t xml:space="preserve">Измена и допуна </w:t>
      </w:r>
      <w:r>
        <w:rPr>
          <w:b/>
          <w:spacing w:val="-3"/>
          <w:sz w:val="24"/>
        </w:rPr>
        <w:t xml:space="preserve">понуда </w:t>
      </w:r>
      <w:r>
        <w:rPr>
          <w:b/>
          <w:sz w:val="24"/>
        </w:rPr>
        <w:t xml:space="preserve">за јавну набавку </w:t>
      </w:r>
      <w:r w:rsidR="004731AF">
        <w:rPr>
          <w:b/>
          <w:sz w:val="24"/>
        </w:rPr>
        <w:t>–</w:t>
      </w:r>
      <w:r>
        <w:rPr>
          <w:b/>
          <w:sz w:val="24"/>
        </w:rPr>
        <w:t xml:space="preserve"> </w:t>
      </w:r>
      <w:r>
        <w:rPr>
          <w:b/>
          <w:spacing w:val="-14"/>
          <w:sz w:val="24"/>
        </w:rPr>
        <w:t xml:space="preserve">одржавање </w:t>
      </w:r>
      <w:r>
        <w:rPr>
          <w:b/>
          <w:sz w:val="24"/>
        </w:rPr>
        <w:t xml:space="preserve">и </w:t>
      </w:r>
      <w:r>
        <w:rPr>
          <w:b/>
          <w:spacing w:val="-14"/>
          <w:sz w:val="24"/>
        </w:rPr>
        <w:t xml:space="preserve">ажурирање софтвера </w:t>
      </w:r>
      <w:r>
        <w:rPr>
          <w:b/>
          <w:spacing w:val="-15"/>
          <w:sz w:val="24"/>
        </w:rPr>
        <w:t xml:space="preserve">рачуноводство, </w:t>
      </w:r>
      <w:r>
        <w:rPr>
          <w:b/>
          <w:sz w:val="24"/>
        </w:rPr>
        <w:t>број: ЈН 2</w:t>
      </w:r>
      <w:r w:rsidR="002B33E4">
        <w:rPr>
          <w:b/>
          <w:sz w:val="24"/>
        </w:rPr>
        <w:t>1</w:t>
      </w:r>
      <w:r>
        <w:rPr>
          <w:b/>
          <w:sz w:val="24"/>
        </w:rPr>
        <w:t>/201</w:t>
      </w:r>
      <w:r w:rsidR="002B33E4">
        <w:rPr>
          <w:b/>
          <w:sz w:val="24"/>
        </w:rPr>
        <w:t>9</w:t>
      </w:r>
      <w:r>
        <w:rPr>
          <w:b/>
          <w:sz w:val="24"/>
        </w:rPr>
        <w:t xml:space="preserve"> </w:t>
      </w:r>
      <w:r w:rsidR="004731AF">
        <w:rPr>
          <w:b/>
          <w:sz w:val="24"/>
        </w:rPr>
        <w:t>–</w:t>
      </w:r>
      <w:r>
        <w:rPr>
          <w:b/>
          <w:sz w:val="24"/>
        </w:rPr>
        <w:t xml:space="preserve"> НЕ</w:t>
      </w:r>
      <w:r>
        <w:rPr>
          <w:b/>
          <w:spacing w:val="-30"/>
          <w:sz w:val="24"/>
        </w:rPr>
        <w:t xml:space="preserve"> </w:t>
      </w:r>
      <w:r>
        <w:rPr>
          <w:b/>
          <w:spacing w:val="-6"/>
          <w:sz w:val="24"/>
        </w:rPr>
        <w:t>ОТВАРАТИ”.</w:t>
      </w:r>
    </w:p>
    <w:p w:rsidR="00BC7257" w:rsidRDefault="00BC7257">
      <w:pPr>
        <w:pStyle w:val="BodyText"/>
        <w:rPr>
          <w:b/>
        </w:rPr>
      </w:pPr>
    </w:p>
    <w:p w:rsidR="00BC7257" w:rsidRDefault="00B653B5">
      <w:pPr>
        <w:pStyle w:val="BodyText"/>
        <w:ind w:left="741" w:right="694"/>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да повуче нити да мења своју понуду.</w:t>
      </w:r>
    </w:p>
    <w:p w:rsidR="00BC7257" w:rsidRDefault="00BC7257">
      <w:pPr>
        <w:pStyle w:val="BodyText"/>
      </w:pPr>
    </w:p>
    <w:p w:rsidR="00BC7257" w:rsidRDefault="00B653B5">
      <w:pPr>
        <w:pStyle w:val="Heading4"/>
        <w:numPr>
          <w:ilvl w:val="0"/>
          <w:numId w:val="12"/>
        </w:numPr>
        <w:tabs>
          <w:tab w:val="left" w:pos="970"/>
        </w:tabs>
        <w:ind w:hanging="270"/>
      </w:pPr>
      <w:r>
        <w:rPr>
          <w:spacing w:val="-4"/>
        </w:rPr>
        <w:t xml:space="preserve">УЧЕСТВОВАЊЕ </w:t>
      </w:r>
      <w:r>
        <w:t xml:space="preserve">У ЗАЈЕДНИЧКОЈ </w:t>
      </w:r>
      <w:r>
        <w:rPr>
          <w:spacing w:val="-3"/>
        </w:rPr>
        <w:t xml:space="preserve">ПОНУДИ </w:t>
      </w:r>
      <w:r>
        <w:t xml:space="preserve">ИЛИ </w:t>
      </w:r>
      <w:r>
        <w:rPr>
          <w:spacing w:val="-5"/>
        </w:rPr>
        <w:t>КАО</w:t>
      </w:r>
      <w:r>
        <w:rPr>
          <w:spacing w:val="12"/>
        </w:rPr>
        <w:t xml:space="preserve"> </w:t>
      </w:r>
      <w:r>
        <w:rPr>
          <w:spacing w:val="-3"/>
        </w:rPr>
        <w:t>ПОДИЗВОЂАЧ</w:t>
      </w:r>
    </w:p>
    <w:p w:rsidR="00BC7257" w:rsidRDefault="00BC7257">
      <w:pPr>
        <w:pStyle w:val="BodyText"/>
        <w:rPr>
          <w:b/>
          <w:i/>
        </w:rPr>
      </w:pPr>
    </w:p>
    <w:p w:rsidR="00BC7257" w:rsidRDefault="00B653B5">
      <w:pPr>
        <w:pStyle w:val="BodyText"/>
        <w:ind w:left="700"/>
        <w:jc w:val="both"/>
      </w:pPr>
      <w:r>
        <w:t>Понуђач може да поднесе само једну понуду.</w:t>
      </w:r>
    </w:p>
    <w:p w:rsidR="00BC7257" w:rsidRDefault="00B653B5">
      <w:pPr>
        <w:pStyle w:val="BodyText"/>
        <w:ind w:left="700" w:right="795"/>
        <w:jc w:val="both"/>
      </w:pPr>
      <w:r>
        <w:t xml:space="preserve">Понуђач који је самостално поднео </w:t>
      </w:r>
      <w:r>
        <w:rPr>
          <w:spacing w:val="-3"/>
        </w:rPr>
        <w:t xml:space="preserve">понуду </w:t>
      </w:r>
      <w:r>
        <w:t xml:space="preserve">не може истовремено да учествује у заједничкој </w:t>
      </w:r>
      <w:r>
        <w:rPr>
          <w:spacing w:val="-3"/>
        </w:rPr>
        <w:t xml:space="preserve">понуди </w:t>
      </w:r>
      <w:r>
        <w:t xml:space="preserve">или као подизвођач, нити исто лице </w:t>
      </w:r>
      <w:r>
        <w:rPr>
          <w:spacing w:val="-3"/>
        </w:rPr>
        <w:t xml:space="preserve">може </w:t>
      </w:r>
      <w:r>
        <w:t>учествовати у више заједничких</w:t>
      </w:r>
      <w:r>
        <w:rPr>
          <w:spacing w:val="-4"/>
        </w:rPr>
        <w:t xml:space="preserve"> </w:t>
      </w:r>
      <w:r>
        <w:t>понуда.</w:t>
      </w:r>
    </w:p>
    <w:p w:rsidR="00BC7257" w:rsidRDefault="00B653B5">
      <w:pPr>
        <w:pStyle w:val="BodyText"/>
        <w:ind w:left="700" w:right="796"/>
        <w:jc w:val="both"/>
      </w:pPr>
      <w:r>
        <w:t xml:space="preserve">У Обрасцу понуде (поглавље </w:t>
      </w:r>
      <w:r>
        <w:rPr>
          <w:b/>
        </w:rPr>
        <w:t>VII</w:t>
      </w:r>
      <w: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7257" w:rsidRDefault="00BC7257">
      <w:pPr>
        <w:pStyle w:val="BodyText"/>
      </w:pPr>
    </w:p>
    <w:p w:rsidR="00BC7257" w:rsidRDefault="00B653B5">
      <w:pPr>
        <w:pStyle w:val="Heading4"/>
        <w:numPr>
          <w:ilvl w:val="0"/>
          <w:numId w:val="12"/>
        </w:numPr>
        <w:tabs>
          <w:tab w:val="left" w:pos="970"/>
        </w:tabs>
        <w:spacing w:before="1"/>
        <w:ind w:hanging="270"/>
      </w:pPr>
      <w:r>
        <w:rPr>
          <w:spacing w:val="-2"/>
        </w:rPr>
        <w:t xml:space="preserve">ПОНУДА </w:t>
      </w:r>
      <w:r>
        <w:rPr>
          <w:spacing w:val="-3"/>
        </w:rPr>
        <w:t>СА</w:t>
      </w:r>
      <w:r>
        <w:rPr>
          <w:spacing w:val="2"/>
        </w:rPr>
        <w:t xml:space="preserve"> </w:t>
      </w:r>
      <w:r>
        <w:rPr>
          <w:spacing w:val="-3"/>
        </w:rPr>
        <w:t>ПОДИЗВОЂАЧЕМ</w:t>
      </w:r>
    </w:p>
    <w:p w:rsidR="00BC7257" w:rsidRDefault="00BC7257">
      <w:pPr>
        <w:pStyle w:val="BodyText"/>
        <w:spacing w:before="11"/>
        <w:rPr>
          <w:b/>
          <w:i/>
          <w:sz w:val="23"/>
        </w:rPr>
      </w:pPr>
    </w:p>
    <w:p w:rsidR="00BC7257" w:rsidRDefault="00B653B5">
      <w:pPr>
        <w:pStyle w:val="BodyText"/>
        <w:ind w:left="700" w:right="790"/>
        <w:jc w:val="both"/>
      </w:pPr>
      <w:r>
        <w:t xml:space="preserve">Уколико понуђач подноси понуду са подизвођачем дужан је да у Обрасцу </w:t>
      </w:r>
      <w:r>
        <w:rPr>
          <w:spacing w:val="-3"/>
        </w:rPr>
        <w:t xml:space="preserve">понуде </w:t>
      </w:r>
      <w:r>
        <w:t xml:space="preserve">(поглавље </w:t>
      </w:r>
      <w:r>
        <w:rPr>
          <w:b/>
        </w:rPr>
        <w:t>VII</w:t>
      </w:r>
      <w:r>
        <w:t xml:space="preserve">) наведе да понуду подноси са подизвођачем, проценат укупне вредности набавке који ће поверити </w:t>
      </w:r>
      <w:r>
        <w:rPr>
          <w:spacing w:val="-4"/>
        </w:rPr>
        <w:t xml:space="preserve">подизвођачу, </w:t>
      </w:r>
      <w:r>
        <w:t xml:space="preserve">а који не може бити већи од 50%, као и део </w:t>
      </w:r>
      <w:r>
        <w:rPr>
          <w:spacing w:val="-3"/>
        </w:rPr>
        <w:t xml:space="preserve">предмета </w:t>
      </w:r>
      <w:r>
        <w:t xml:space="preserve">набавке који ће извршити преко подизвођача. Понуђач у Обрасцу </w:t>
      </w:r>
      <w:r>
        <w:rPr>
          <w:spacing w:val="-3"/>
        </w:rPr>
        <w:t xml:space="preserve">понуде </w:t>
      </w:r>
      <w:r>
        <w:t>наводи назив и седиште подизвођача, уколико ће делимично извршење набавке поверити</w:t>
      </w:r>
      <w:r>
        <w:rPr>
          <w:spacing w:val="-2"/>
        </w:rPr>
        <w:t xml:space="preserve"> </w:t>
      </w:r>
      <w:r>
        <w:rPr>
          <w:spacing w:val="-4"/>
        </w:rPr>
        <w:t>подизвођачу.</w:t>
      </w:r>
    </w:p>
    <w:p w:rsidR="00BC7257" w:rsidRDefault="00BC7257">
      <w:pPr>
        <w:pStyle w:val="BodyText"/>
        <w:spacing w:before="1"/>
      </w:pPr>
    </w:p>
    <w:p w:rsidR="00BC7257" w:rsidRDefault="00B653B5">
      <w:pPr>
        <w:pStyle w:val="BodyText"/>
        <w:ind w:left="700" w:right="795"/>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C7257" w:rsidRDefault="00B653B5">
      <w:pPr>
        <w:pStyle w:val="BodyText"/>
        <w:ind w:left="700" w:right="852"/>
        <w:jc w:val="both"/>
      </w:pPr>
      <w:r>
        <w:t xml:space="preserve">Понуђач је дужан да за подизвођаче достави доказе о испуњености услова који су наведени у поглављу </w:t>
      </w:r>
      <w:r>
        <w:rPr>
          <w:b/>
        </w:rPr>
        <w:t xml:space="preserve">IV </w:t>
      </w:r>
      <w:r>
        <w:t>конкурсне документације, у складу са Упутством како се доказује испуњеност</w:t>
      </w:r>
      <w:r>
        <w:rPr>
          <w:spacing w:val="3"/>
        </w:rPr>
        <w:t xml:space="preserve"> </w:t>
      </w:r>
      <w:r>
        <w:t>услова.</w:t>
      </w:r>
    </w:p>
    <w:p w:rsidR="00BC7257" w:rsidRDefault="00BC7257">
      <w:pPr>
        <w:jc w:val="both"/>
        <w:sectPr w:rsidR="00BC7257">
          <w:pgSz w:w="11930" w:h="16850"/>
          <w:pgMar w:top="1460" w:right="600" w:bottom="1260" w:left="740" w:header="0" w:footer="999" w:gutter="0"/>
          <w:cols w:space="720"/>
        </w:sectPr>
      </w:pPr>
    </w:p>
    <w:p w:rsidR="00BC7257" w:rsidRDefault="00B653B5">
      <w:pPr>
        <w:pStyle w:val="BodyText"/>
        <w:spacing w:before="73"/>
        <w:ind w:left="700" w:right="792"/>
        <w:jc w:val="both"/>
      </w:pPr>
      <w: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C7257" w:rsidRDefault="00B653B5">
      <w:pPr>
        <w:pStyle w:val="BodyText"/>
        <w:ind w:left="700" w:right="801"/>
        <w:jc w:val="both"/>
      </w:pPr>
      <w:r>
        <w:t xml:space="preserve">Понуђач је дужан да </w:t>
      </w:r>
      <w:r>
        <w:rPr>
          <w:spacing w:val="-4"/>
        </w:rPr>
        <w:t>наручиоцу,</w:t>
      </w:r>
      <w:r>
        <w:rPr>
          <w:spacing w:val="58"/>
        </w:rPr>
        <w:t xml:space="preserve"> </w:t>
      </w:r>
      <w:r>
        <w:t>на његов захтев, омогући приступ код подизвођача, ради утврђивања испуњености тражених услова.</w:t>
      </w:r>
    </w:p>
    <w:p w:rsidR="00BC7257" w:rsidRDefault="00BC7257">
      <w:pPr>
        <w:pStyle w:val="BodyText"/>
        <w:rPr>
          <w:sz w:val="21"/>
        </w:rPr>
      </w:pPr>
    </w:p>
    <w:p w:rsidR="00BC7257" w:rsidRDefault="00B653B5">
      <w:pPr>
        <w:pStyle w:val="Heading4"/>
        <w:numPr>
          <w:ilvl w:val="0"/>
          <w:numId w:val="12"/>
        </w:numPr>
        <w:tabs>
          <w:tab w:val="left" w:pos="970"/>
        </w:tabs>
        <w:ind w:hanging="270"/>
        <w:jc w:val="both"/>
      </w:pPr>
      <w:r>
        <w:t>ЗАЈЕДНИЧКА</w:t>
      </w:r>
      <w:r>
        <w:rPr>
          <w:spacing w:val="-2"/>
        </w:rPr>
        <w:t xml:space="preserve"> </w:t>
      </w:r>
      <w:r>
        <w:rPr>
          <w:spacing w:val="-3"/>
        </w:rPr>
        <w:t>ПОНУДА</w:t>
      </w:r>
    </w:p>
    <w:p w:rsidR="00BC7257" w:rsidRDefault="00B653B5">
      <w:pPr>
        <w:pStyle w:val="BodyText"/>
        <w:ind w:left="741"/>
        <w:jc w:val="both"/>
      </w:pPr>
      <w:r>
        <w:t>Понуду може поднети група понуђача.</w:t>
      </w:r>
    </w:p>
    <w:p w:rsidR="00BC7257" w:rsidRDefault="00B653B5">
      <w:pPr>
        <w:pStyle w:val="BodyText"/>
        <w:ind w:left="741" w:right="722"/>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w:t>
      </w:r>
    </w:p>
    <w:p w:rsidR="00BC7257" w:rsidRDefault="00B653B5">
      <w:pPr>
        <w:pStyle w:val="ListParagraph"/>
        <w:numPr>
          <w:ilvl w:val="0"/>
          <w:numId w:val="11"/>
        </w:numPr>
        <w:tabs>
          <w:tab w:val="left" w:pos="1144"/>
        </w:tabs>
        <w:rPr>
          <w:sz w:val="24"/>
        </w:rPr>
      </w:pPr>
      <w:r>
        <w:rPr>
          <w:sz w:val="24"/>
        </w:rPr>
        <w:t>ст. 4. тач. 1) и 2) ЗЈН и то податке</w:t>
      </w:r>
      <w:r>
        <w:rPr>
          <w:spacing w:val="-8"/>
          <w:sz w:val="24"/>
        </w:rPr>
        <w:t xml:space="preserve"> </w:t>
      </w:r>
      <w:r>
        <w:rPr>
          <w:sz w:val="24"/>
        </w:rPr>
        <w:t>о:</w:t>
      </w:r>
    </w:p>
    <w:p w:rsidR="00BC7257" w:rsidRDefault="00B653B5">
      <w:pPr>
        <w:pStyle w:val="ListParagraph"/>
        <w:numPr>
          <w:ilvl w:val="1"/>
          <w:numId w:val="11"/>
        </w:numPr>
        <w:tabs>
          <w:tab w:val="left" w:pos="1320"/>
        </w:tabs>
        <w:spacing w:before="1"/>
        <w:ind w:right="723"/>
        <w:rPr>
          <w:sz w:val="24"/>
        </w:rPr>
      </w:pPr>
      <w:r>
        <w:rPr>
          <w:sz w:val="24"/>
        </w:rPr>
        <w:t>члану групе који ће бити носилац посла, односно који ће поднети понуду и који ће заступати групу понуђача пред</w:t>
      </w:r>
      <w:r>
        <w:rPr>
          <w:spacing w:val="-7"/>
          <w:sz w:val="24"/>
        </w:rPr>
        <w:t xml:space="preserve"> </w:t>
      </w:r>
      <w:r>
        <w:rPr>
          <w:sz w:val="24"/>
        </w:rPr>
        <w:t>наручиоцем,</w:t>
      </w:r>
    </w:p>
    <w:p w:rsidR="00BC7257" w:rsidRDefault="00B653B5">
      <w:pPr>
        <w:pStyle w:val="ListParagraph"/>
        <w:numPr>
          <w:ilvl w:val="1"/>
          <w:numId w:val="11"/>
        </w:numPr>
        <w:tabs>
          <w:tab w:val="left" w:pos="1320"/>
        </w:tabs>
        <w:spacing w:line="293" w:lineRule="exact"/>
        <w:ind w:hanging="361"/>
        <w:rPr>
          <w:sz w:val="24"/>
        </w:rPr>
      </w:pPr>
      <w:r>
        <w:rPr>
          <w:sz w:val="24"/>
        </w:rPr>
        <w:t>опису послова сваког од понуђача из групе понуђача у извршењу</w:t>
      </w:r>
      <w:r>
        <w:rPr>
          <w:spacing w:val="-29"/>
          <w:sz w:val="24"/>
        </w:rPr>
        <w:t xml:space="preserve"> </w:t>
      </w:r>
      <w:r>
        <w:rPr>
          <w:sz w:val="24"/>
        </w:rPr>
        <w:t>уговора</w:t>
      </w:r>
    </w:p>
    <w:p w:rsidR="00BC7257" w:rsidRDefault="00BC7257">
      <w:pPr>
        <w:pStyle w:val="BodyText"/>
        <w:spacing w:before="10"/>
        <w:rPr>
          <w:sz w:val="23"/>
        </w:rPr>
      </w:pPr>
    </w:p>
    <w:p w:rsidR="00BC7257" w:rsidRDefault="00B653B5">
      <w:pPr>
        <w:pStyle w:val="BodyText"/>
        <w:ind w:left="700" w:right="790"/>
        <w:jc w:val="both"/>
      </w:pPr>
      <w:r>
        <w:rPr>
          <w:spacing w:val="-5"/>
        </w:rPr>
        <w:t xml:space="preserve">Група </w:t>
      </w:r>
      <w:r>
        <w:t xml:space="preserve">понуђача је дужна да достави све доказе о испуњености услова који су наведени у поглављу </w:t>
      </w:r>
      <w:r>
        <w:rPr>
          <w:b/>
        </w:rPr>
        <w:t xml:space="preserve">IV </w:t>
      </w:r>
      <w:r>
        <w:t>конкурсне документације, у складу са Упутством како  се доказује испуњеност</w:t>
      </w:r>
      <w:r>
        <w:rPr>
          <w:spacing w:val="2"/>
        </w:rPr>
        <w:t xml:space="preserve"> </w:t>
      </w:r>
      <w:r>
        <w:t>услова.</w:t>
      </w:r>
    </w:p>
    <w:p w:rsidR="00BC7257" w:rsidRDefault="00B653B5">
      <w:pPr>
        <w:pStyle w:val="BodyText"/>
        <w:ind w:left="741" w:right="723"/>
        <w:jc w:val="both"/>
      </w:pPr>
      <w:r>
        <w:t>Понуђачи из групе понуђача одговарају неограничено солидарно према наручиоцу.</w:t>
      </w:r>
    </w:p>
    <w:p w:rsidR="00BC7257" w:rsidRDefault="00B653B5">
      <w:pPr>
        <w:pStyle w:val="BodyText"/>
        <w:ind w:left="741" w:right="718"/>
        <w:jc w:val="both"/>
      </w:pPr>
      <w:r>
        <w:t>Задруга може поднети понуду самостално, у своје име, а за рачун задругара или заједничку понуду у име задругара.</w:t>
      </w:r>
    </w:p>
    <w:p w:rsidR="00BC7257" w:rsidRDefault="00B653B5">
      <w:pPr>
        <w:pStyle w:val="BodyText"/>
        <w:ind w:left="741" w:right="723"/>
        <w:jc w:val="both"/>
      </w:pPr>
      <w: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C7257" w:rsidRDefault="00B653B5">
      <w:pPr>
        <w:pStyle w:val="BodyText"/>
        <w:spacing w:before="1"/>
        <w:ind w:left="741" w:right="719"/>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C7257" w:rsidRDefault="00BC7257">
      <w:pPr>
        <w:pStyle w:val="BodyText"/>
        <w:spacing w:before="6"/>
        <w:rPr>
          <w:sz w:val="23"/>
        </w:rPr>
      </w:pPr>
    </w:p>
    <w:p w:rsidR="00BC7257" w:rsidRDefault="00B653B5">
      <w:pPr>
        <w:pStyle w:val="Heading4"/>
        <w:numPr>
          <w:ilvl w:val="0"/>
          <w:numId w:val="10"/>
        </w:numPr>
        <w:tabs>
          <w:tab w:val="left" w:pos="1140"/>
        </w:tabs>
        <w:spacing w:before="1"/>
        <w:ind w:right="795" w:firstLine="0"/>
        <w:jc w:val="both"/>
      </w:pPr>
      <w:r>
        <w:rPr>
          <w:spacing w:val="-3"/>
        </w:rPr>
        <w:t xml:space="preserve">НАЧИН </w:t>
      </w:r>
      <w:r>
        <w:t xml:space="preserve">И УСЛОВИ ПЛАЋАЊА, </w:t>
      </w:r>
      <w:r>
        <w:rPr>
          <w:spacing w:val="-4"/>
        </w:rPr>
        <w:t xml:space="preserve">ГАРАНТНИ </w:t>
      </w:r>
      <w:r>
        <w:t xml:space="preserve">РОК, </w:t>
      </w:r>
      <w:r>
        <w:rPr>
          <w:spacing w:val="-5"/>
        </w:rPr>
        <w:t xml:space="preserve">КАО </w:t>
      </w:r>
      <w:r>
        <w:t xml:space="preserve">И </w:t>
      </w:r>
      <w:r>
        <w:rPr>
          <w:spacing w:val="-3"/>
        </w:rPr>
        <w:t xml:space="preserve">ДРУГЕ </w:t>
      </w:r>
      <w:r>
        <w:rPr>
          <w:spacing w:val="-2"/>
        </w:rPr>
        <w:t xml:space="preserve">ОКОЛНОСТИ </w:t>
      </w:r>
      <w:r>
        <w:t xml:space="preserve">ОД КОЈИХ ЗАВИСИ </w:t>
      </w:r>
      <w:r>
        <w:rPr>
          <w:spacing w:val="-5"/>
        </w:rPr>
        <w:t>ПРИХВАТЉИВОСТ</w:t>
      </w:r>
      <w:r>
        <w:rPr>
          <w:spacing w:val="5"/>
        </w:rPr>
        <w:t xml:space="preserve"> </w:t>
      </w:r>
      <w:r>
        <w:rPr>
          <w:spacing w:val="-3"/>
        </w:rPr>
        <w:t>ПОНУДЕ</w:t>
      </w:r>
    </w:p>
    <w:p w:rsidR="00BC7257" w:rsidRDefault="00B653B5" w:rsidP="004731AF">
      <w:pPr>
        <w:pStyle w:val="ListParagraph"/>
        <w:numPr>
          <w:ilvl w:val="1"/>
          <w:numId w:val="10"/>
        </w:numPr>
        <w:tabs>
          <w:tab w:val="left" w:pos="1217"/>
        </w:tabs>
        <w:ind w:right="800"/>
        <w:rPr>
          <w:sz w:val="24"/>
        </w:rPr>
      </w:pPr>
      <w:r>
        <w:rPr>
          <w:sz w:val="24"/>
        </w:rPr>
        <w:t>Пружалац услуге до 10-ог у текућем месецу доставља Наручиоцу услуге фактуру (рачун) за услугу одржавања и</w:t>
      </w:r>
      <w:r>
        <w:rPr>
          <w:spacing w:val="-46"/>
          <w:sz w:val="24"/>
        </w:rPr>
        <w:t xml:space="preserve"> </w:t>
      </w:r>
      <w:r>
        <w:rPr>
          <w:spacing w:val="-14"/>
          <w:sz w:val="24"/>
        </w:rPr>
        <w:t xml:space="preserve">ажурирања софтвера </w:t>
      </w:r>
      <w:r>
        <w:rPr>
          <w:spacing w:val="-15"/>
          <w:sz w:val="24"/>
        </w:rPr>
        <w:t>рачуноводство.</w:t>
      </w:r>
    </w:p>
    <w:p w:rsidR="00BC7257" w:rsidRDefault="00B653B5" w:rsidP="004731AF">
      <w:pPr>
        <w:pStyle w:val="ListParagraph"/>
        <w:numPr>
          <w:ilvl w:val="1"/>
          <w:numId w:val="10"/>
        </w:numPr>
        <w:tabs>
          <w:tab w:val="left" w:pos="1191"/>
        </w:tabs>
        <w:ind w:right="794"/>
        <w:rPr>
          <w:sz w:val="24"/>
        </w:rPr>
      </w:pPr>
      <w:r>
        <w:rPr>
          <w:sz w:val="24"/>
        </w:rPr>
        <w:t xml:space="preserve">Рок плаћања је 15 дана од дана пријема исправног рачуна испостављеног за услугу одржавања и </w:t>
      </w:r>
      <w:r>
        <w:rPr>
          <w:spacing w:val="-14"/>
          <w:sz w:val="24"/>
        </w:rPr>
        <w:t xml:space="preserve">ажурирања софтвера </w:t>
      </w:r>
      <w:r>
        <w:rPr>
          <w:spacing w:val="-15"/>
          <w:sz w:val="24"/>
        </w:rPr>
        <w:t xml:space="preserve">рачуноводство </w:t>
      </w:r>
      <w:r>
        <w:rPr>
          <w:sz w:val="24"/>
        </w:rPr>
        <w:t>за претходни месец и Извештаја о извршењу услуге, верификованог од лица које ће вршити надзор над спровођењем пружања услуге, за месец на који се односи рачун</w:t>
      </w:r>
      <w:r>
        <w:rPr>
          <w:spacing w:val="-23"/>
          <w:sz w:val="24"/>
        </w:rPr>
        <w:t xml:space="preserve"> </w:t>
      </w:r>
      <w:r>
        <w:rPr>
          <w:sz w:val="24"/>
        </w:rPr>
        <w:t>(фактура).</w:t>
      </w:r>
    </w:p>
    <w:p w:rsidR="00BC7257" w:rsidRDefault="00B653B5" w:rsidP="004731AF">
      <w:pPr>
        <w:pStyle w:val="ListParagraph"/>
        <w:numPr>
          <w:ilvl w:val="1"/>
          <w:numId w:val="10"/>
        </w:numPr>
        <w:tabs>
          <w:tab w:val="left" w:pos="1315"/>
        </w:tabs>
        <w:spacing w:before="1"/>
        <w:ind w:right="800"/>
        <w:rPr>
          <w:sz w:val="24"/>
        </w:rPr>
      </w:pPr>
      <w:r>
        <w:rPr>
          <w:sz w:val="24"/>
        </w:rPr>
        <w:t>У случају потребе Општинска управа Кладово  може  ангажовати  и стручно лице ван Општинске управе Кладово које ће у њено име извршити оцену успешности реализације уговорених обавеза од стране Пружаоца услуге. Позитивна оцена ангажованог лица представљаће услов за измирење обавеза по уговору Наручиоца услуге према Пружаоцу</w:t>
      </w:r>
      <w:r>
        <w:rPr>
          <w:spacing w:val="59"/>
          <w:sz w:val="24"/>
        </w:rPr>
        <w:t xml:space="preserve"> </w:t>
      </w:r>
      <w:r>
        <w:rPr>
          <w:sz w:val="24"/>
        </w:rPr>
        <w:t>услуге.</w:t>
      </w:r>
    </w:p>
    <w:p w:rsidR="00BC7257" w:rsidRDefault="00BC7257">
      <w:pPr>
        <w:jc w:val="both"/>
        <w:rPr>
          <w:sz w:val="24"/>
        </w:rPr>
      </w:pPr>
    </w:p>
    <w:p w:rsidR="00C51A65" w:rsidRPr="004731AF" w:rsidRDefault="00C51A65" w:rsidP="004731AF">
      <w:pPr>
        <w:spacing w:after="240"/>
        <w:ind w:left="630" w:right="690"/>
        <w:jc w:val="both"/>
        <w:rPr>
          <w:rFonts w:eastAsia="Times New Roman"/>
          <w:sz w:val="24"/>
          <w:szCs w:val="24"/>
        </w:rPr>
      </w:pPr>
      <w:r w:rsidRPr="004731AF">
        <w:rPr>
          <w:bCs/>
          <w:sz w:val="24"/>
          <w:szCs w:val="24"/>
          <w:lang w:val="sr-Cyrl-CS"/>
        </w:rPr>
        <w:t xml:space="preserve">Уговорне стране су се споразумеле да се плаћање врши у 12 (дванаест) месечних рата. </w:t>
      </w:r>
      <w:r w:rsidRPr="004731AF">
        <w:rPr>
          <w:rFonts w:eastAsia="Times New Roman"/>
          <w:bCs/>
          <w:iCs/>
          <w:sz w:val="24"/>
          <w:szCs w:val="24"/>
        </w:rPr>
        <w:t>Oбавезе које доспевају у наредној буџетској години бити реализоване највише до износа средстава која ће им за ту намену бити одобрена у тој буџетској години</w:t>
      </w:r>
      <w:r w:rsidRPr="004731AF">
        <w:rPr>
          <w:rFonts w:eastAsia="Times New Roman"/>
          <w:b/>
          <w:bCs/>
          <w:i/>
          <w:iCs/>
          <w:sz w:val="24"/>
          <w:szCs w:val="24"/>
        </w:rPr>
        <w:t xml:space="preserve">, </w:t>
      </w:r>
      <w:r w:rsidRPr="004731AF">
        <w:rPr>
          <w:rFonts w:eastAsia="Times New Roman"/>
          <w:bCs/>
          <w:iCs/>
          <w:sz w:val="24"/>
          <w:szCs w:val="24"/>
          <w:lang w:val="sr-Cyrl-CS"/>
        </w:rPr>
        <w:t>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r w:rsidRPr="004731AF">
        <w:rPr>
          <w:rFonts w:eastAsia="Times New Roman"/>
          <w:bCs/>
          <w:iCs/>
          <w:sz w:val="24"/>
          <w:szCs w:val="24"/>
          <w:lang w:val="sr-Latn-CS"/>
        </w:rPr>
        <w:t xml:space="preserve"> </w:t>
      </w:r>
      <w:r w:rsidRPr="004731AF">
        <w:rPr>
          <w:rFonts w:eastAsia="Times New Roman"/>
          <w:bCs/>
          <w:iCs/>
          <w:sz w:val="24"/>
          <w:szCs w:val="24"/>
          <w:lang w:val="sr-Cyrl-CS"/>
        </w:rPr>
        <w:t>(</w:t>
      </w:r>
      <w:r w:rsidR="004731AF" w:rsidRPr="004731AF">
        <w:rPr>
          <w:rFonts w:eastAsia="Times New Roman"/>
          <w:bCs/>
          <w:iCs/>
          <w:sz w:val="24"/>
          <w:szCs w:val="24"/>
          <w:lang w:val="sr-Latn-CS"/>
        </w:rPr>
        <w:t>„</w:t>
      </w:r>
      <w:r w:rsidRPr="004731AF">
        <w:rPr>
          <w:rFonts w:eastAsia="Times New Roman"/>
          <w:bCs/>
          <w:iCs/>
          <w:sz w:val="24"/>
          <w:szCs w:val="24"/>
          <w:lang w:val="sr-Latn-CS"/>
        </w:rPr>
        <w:t>Сл. гласник РС</w:t>
      </w:r>
      <w:r w:rsidR="004731AF" w:rsidRPr="004731AF">
        <w:rPr>
          <w:rFonts w:eastAsia="Times New Roman"/>
          <w:bCs/>
          <w:iCs/>
          <w:sz w:val="24"/>
          <w:szCs w:val="24"/>
          <w:lang w:val="sr-Latn-CS"/>
        </w:rPr>
        <w:t>“</w:t>
      </w:r>
      <w:r w:rsidRPr="004731AF">
        <w:rPr>
          <w:rFonts w:eastAsia="Times New Roman"/>
          <w:bCs/>
          <w:iCs/>
          <w:sz w:val="24"/>
          <w:szCs w:val="24"/>
          <w:lang w:val="sr-Latn-CS"/>
        </w:rPr>
        <w:t>, бр. 21/2014)</w:t>
      </w:r>
      <w:r w:rsidRPr="004731AF">
        <w:rPr>
          <w:rFonts w:eastAsia="Times New Roman"/>
          <w:bCs/>
          <w:iCs/>
          <w:sz w:val="24"/>
          <w:szCs w:val="24"/>
          <w:lang w:val="sr-Cyrl-CS"/>
        </w:rPr>
        <w:t>.</w:t>
      </w:r>
      <w:r w:rsidRPr="004731AF">
        <w:rPr>
          <w:rFonts w:eastAsia="Times New Roman"/>
          <w:sz w:val="24"/>
          <w:szCs w:val="24"/>
        </w:rPr>
        <w:t xml:space="preserve"> </w:t>
      </w:r>
    </w:p>
    <w:p w:rsidR="00C51A65" w:rsidRPr="00C51A65" w:rsidRDefault="00C51A65">
      <w:pPr>
        <w:jc w:val="both"/>
        <w:rPr>
          <w:sz w:val="24"/>
        </w:rPr>
        <w:sectPr w:rsidR="00C51A65" w:rsidRPr="00C51A65">
          <w:pgSz w:w="11930" w:h="16850"/>
          <w:pgMar w:top="1340" w:right="600" w:bottom="1260" w:left="740" w:header="0" w:footer="999" w:gutter="0"/>
          <w:cols w:space="720"/>
        </w:sectPr>
      </w:pPr>
    </w:p>
    <w:p w:rsidR="00BC7257" w:rsidRDefault="00B653B5" w:rsidP="00C51A65">
      <w:pPr>
        <w:pStyle w:val="ListParagraph"/>
        <w:numPr>
          <w:ilvl w:val="1"/>
          <w:numId w:val="10"/>
        </w:numPr>
        <w:tabs>
          <w:tab w:val="left" w:pos="1229"/>
        </w:tabs>
        <w:spacing w:before="79"/>
        <w:ind w:right="830"/>
      </w:pPr>
      <w:r w:rsidRPr="00C51A65">
        <w:rPr>
          <w:spacing w:val="-3"/>
          <w:sz w:val="24"/>
        </w:rPr>
        <w:lastRenderedPageBreak/>
        <w:t xml:space="preserve">Рок </w:t>
      </w:r>
      <w:r>
        <w:rPr>
          <w:sz w:val="24"/>
        </w:rPr>
        <w:t xml:space="preserve">важења </w:t>
      </w:r>
      <w:r w:rsidRPr="00C51A65">
        <w:rPr>
          <w:spacing w:val="-4"/>
          <w:sz w:val="24"/>
        </w:rPr>
        <w:t xml:space="preserve">понуде </w:t>
      </w:r>
      <w:r>
        <w:rPr>
          <w:sz w:val="24"/>
        </w:rPr>
        <w:t>не може бити краћи од 30 дана од дана отварања понуда.</w:t>
      </w:r>
      <w:r>
        <w:t>У случају истека рока важења понуде, наручилац је дужан да у писаном облику затражи од понуђача продужење рока важења понуде.</w:t>
      </w:r>
    </w:p>
    <w:p w:rsidR="00BC7257" w:rsidRDefault="00B653B5">
      <w:pPr>
        <w:pStyle w:val="BodyText"/>
        <w:ind w:left="700" w:right="830"/>
      </w:pPr>
      <w:r>
        <w:t>Понуђач који прихвати захтев за продужење рока важења понуде на може мењати понуду.</w:t>
      </w:r>
    </w:p>
    <w:p w:rsidR="00BC7257" w:rsidRDefault="00BC7257">
      <w:pPr>
        <w:pStyle w:val="BodyText"/>
      </w:pPr>
    </w:p>
    <w:p w:rsidR="00BC7257" w:rsidRDefault="00B653B5">
      <w:pPr>
        <w:pStyle w:val="Heading4"/>
        <w:numPr>
          <w:ilvl w:val="0"/>
          <w:numId w:val="10"/>
        </w:numPr>
        <w:tabs>
          <w:tab w:val="left" w:pos="1020"/>
        </w:tabs>
        <w:ind w:right="797" w:firstLine="0"/>
        <w:jc w:val="both"/>
      </w:pPr>
      <w:r>
        <w:rPr>
          <w:spacing w:val="-4"/>
        </w:rPr>
        <w:t xml:space="preserve">ВАЛУТА </w:t>
      </w:r>
      <w:r>
        <w:t xml:space="preserve">И </w:t>
      </w:r>
      <w:r>
        <w:rPr>
          <w:spacing w:val="-4"/>
        </w:rPr>
        <w:t xml:space="preserve">НАЧИН </w:t>
      </w:r>
      <w:r>
        <w:t xml:space="preserve">НА КОЈИ </w:t>
      </w:r>
      <w:r>
        <w:rPr>
          <w:spacing w:val="-4"/>
        </w:rPr>
        <w:t xml:space="preserve">МОРА </w:t>
      </w:r>
      <w:r>
        <w:t xml:space="preserve">ДА </w:t>
      </w:r>
      <w:r>
        <w:rPr>
          <w:spacing w:val="-4"/>
        </w:rPr>
        <w:t xml:space="preserve">БУДЕ </w:t>
      </w:r>
      <w:r>
        <w:t xml:space="preserve">НАВЕДЕНА И </w:t>
      </w:r>
      <w:r>
        <w:rPr>
          <w:spacing w:val="-3"/>
        </w:rPr>
        <w:t xml:space="preserve">ИЗРАЖЕНА </w:t>
      </w:r>
      <w:r>
        <w:t xml:space="preserve">ЦЕНА У </w:t>
      </w:r>
      <w:r>
        <w:rPr>
          <w:spacing w:val="-3"/>
        </w:rPr>
        <w:t>ПОНУДИ</w:t>
      </w:r>
    </w:p>
    <w:p w:rsidR="00BC7257" w:rsidRDefault="00BC7257">
      <w:pPr>
        <w:pStyle w:val="BodyText"/>
        <w:rPr>
          <w:b/>
          <w:i/>
        </w:rPr>
      </w:pPr>
    </w:p>
    <w:p w:rsidR="00BC7257" w:rsidRDefault="00B653B5">
      <w:pPr>
        <w:pStyle w:val="BodyText"/>
        <w:ind w:left="700" w:right="793"/>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C7257" w:rsidRDefault="00B653B5">
      <w:pPr>
        <w:pStyle w:val="BodyText"/>
        <w:spacing w:line="257" w:lineRule="exact"/>
        <w:ind w:left="700"/>
        <w:jc w:val="both"/>
      </w:pPr>
      <w:r>
        <w:t>Цена је фиксна и не може се мењати.</w:t>
      </w:r>
    </w:p>
    <w:p w:rsidR="00BC7257" w:rsidRDefault="00B653B5">
      <w:pPr>
        <w:pStyle w:val="BodyText"/>
        <w:spacing w:before="7" w:line="225" w:lineRule="auto"/>
        <w:ind w:left="700" w:right="801"/>
        <w:jc w:val="both"/>
      </w:pPr>
      <w:r>
        <w:t>Ако је у понуди исказана неуобичајено ниска цена, наручилац ће поступити у складу са чланом 92. Закона.</w:t>
      </w:r>
    </w:p>
    <w:p w:rsidR="00BC7257" w:rsidRDefault="00BC7257">
      <w:pPr>
        <w:pStyle w:val="BodyText"/>
        <w:spacing w:before="9"/>
        <w:rPr>
          <w:sz w:val="23"/>
        </w:rPr>
      </w:pPr>
    </w:p>
    <w:p w:rsidR="00BC7257" w:rsidRDefault="00B653B5">
      <w:pPr>
        <w:pStyle w:val="Heading4"/>
        <w:numPr>
          <w:ilvl w:val="0"/>
          <w:numId w:val="10"/>
        </w:numPr>
        <w:tabs>
          <w:tab w:val="left" w:pos="1217"/>
        </w:tabs>
        <w:ind w:right="790" w:firstLine="0"/>
        <w:jc w:val="both"/>
      </w:pPr>
      <w:r>
        <w:t xml:space="preserve">ПОДАЦИ О </w:t>
      </w:r>
      <w:r>
        <w:rPr>
          <w:spacing w:val="-3"/>
        </w:rPr>
        <w:t xml:space="preserve">ДРЖАВНОМ ОРГАНУ </w:t>
      </w:r>
      <w:r>
        <w:t xml:space="preserve">ИЛИ ОРГАНИЗАЦИЈИ, ОДНОСНО </w:t>
      </w:r>
      <w:r>
        <w:rPr>
          <w:spacing w:val="-3"/>
        </w:rPr>
        <w:t xml:space="preserve">ОРГАНУ </w:t>
      </w:r>
      <w:r>
        <w:t xml:space="preserve">ИЛИ СЛУЖБИ ТЕРИТОРИЈАЛНЕ </w:t>
      </w:r>
      <w:r>
        <w:rPr>
          <w:spacing w:val="-3"/>
        </w:rPr>
        <w:t xml:space="preserve">АУТОНОМИЈЕ </w:t>
      </w:r>
      <w:r>
        <w:t xml:space="preserve">ИЛИ ЛОКАЛНЕ </w:t>
      </w:r>
      <w:r>
        <w:rPr>
          <w:spacing w:val="-4"/>
        </w:rPr>
        <w:t xml:space="preserve">САМОУПРАВЕ ГДЕ </w:t>
      </w:r>
      <w:r>
        <w:t xml:space="preserve">СЕ МОГУ БЛАГОВРЕМЕНО ДОБИТИ </w:t>
      </w:r>
      <w:r>
        <w:rPr>
          <w:spacing w:val="-3"/>
        </w:rPr>
        <w:t xml:space="preserve">ИСПРАВНИ </w:t>
      </w:r>
      <w:r>
        <w:t xml:space="preserve">ПОДАЦИ О ПОРЕСКИМ ОБАВЕЗАМА, ЗАШТИТИ ЖИВОТНЕ СРЕДИНЕ, ЗАШТИТИ ПРИ </w:t>
      </w:r>
      <w:r>
        <w:rPr>
          <w:spacing w:val="-5"/>
        </w:rPr>
        <w:t xml:space="preserve">ЗАПОШЉАВАЊУ, </w:t>
      </w:r>
      <w:r>
        <w:t xml:space="preserve">УСЛОВИМА РАДА И СЛ., А КОЈИ </w:t>
      </w:r>
      <w:r>
        <w:rPr>
          <w:spacing w:val="-6"/>
        </w:rPr>
        <w:t xml:space="preserve">СУ </w:t>
      </w:r>
      <w:r>
        <w:t xml:space="preserve">ВЕЗАНИ ЗА ИЗВРШЕЊЕ </w:t>
      </w:r>
      <w:r>
        <w:rPr>
          <w:spacing w:val="-4"/>
        </w:rPr>
        <w:t xml:space="preserve">УГОВОРА </w:t>
      </w:r>
      <w:r>
        <w:t>О ЈАВНОЈ</w:t>
      </w:r>
      <w:r>
        <w:rPr>
          <w:spacing w:val="-3"/>
        </w:rPr>
        <w:t xml:space="preserve"> </w:t>
      </w:r>
      <w:r>
        <w:t>НАБАВЦИ</w:t>
      </w:r>
    </w:p>
    <w:p w:rsidR="00BC7257" w:rsidRDefault="00BC7257">
      <w:pPr>
        <w:pStyle w:val="BodyText"/>
        <w:rPr>
          <w:b/>
          <w:i/>
        </w:rPr>
      </w:pPr>
    </w:p>
    <w:p w:rsidR="00BC7257" w:rsidRDefault="00B653B5">
      <w:pPr>
        <w:pStyle w:val="BodyText"/>
        <w:ind w:left="741" w:right="725"/>
        <w:jc w:val="both"/>
      </w:pPr>
      <w:r>
        <w:t>Подаци о пореским обавезама се могу добити у Пореској управи, Министарства финансија.</w:t>
      </w:r>
    </w:p>
    <w:p w:rsidR="00BC7257" w:rsidRDefault="00B653B5">
      <w:pPr>
        <w:pStyle w:val="BodyText"/>
        <w:spacing w:before="1"/>
        <w:ind w:left="741" w:right="723"/>
        <w:jc w:val="both"/>
      </w:pPr>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BC7257" w:rsidRDefault="00B653B5">
      <w:pPr>
        <w:pStyle w:val="BodyText"/>
        <w:ind w:left="741" w:right="725"/>
        <w:jc w:val="both"/>
      </w:pPr>
      <w:r>
        <w:t>Подаци о заштити при запошљавању и условима рада се могу добити у Министарству рада, запошљавања и социјалне политике.</w:t>
      </w:r>
    </w:p>
    <w:p w:rsidR="00BC7257" w:rsidRDefault="00BC7257">
      <w:pPr>
        <w:pStyle w:val="BodyText"/>
      </w:pPr>
    </w:p>
    <w:p w:rsidR="00BC7257" w:rsidRDefault="00B653B5">
      <w:pPr>
        <w:pStyle w:val="Heading4"/>
        <w:numPr>
          <w:ilvl w:val="0"/>
          <w:numId w:val="10"/>
        </w:numPr>
        <w:tabs>
          <w:tab w:val="left" w:pos="1162"/>
        </w:tabs>
        <w:ind w:right="858" w:firstLine="0"/>
        <w:jc w:val="both"/>
      </w:pPr>
      <w:r>
        <w:rPr>
          <w:spacing w:val="-3"/>
        </w:rPr>
        <w:t xml:space="preserve">ЗАШТИТА </w:t>
      </w:r>
      <w:r>
        <w:t xml:space="preserve">ПОВЕРЉИВОСТИ </w:t>
      </w:r>
      <w:r>
        <w:rPr>
          <w:spacing w:val="-6"/>
        </w:rPr>
        <w:t xml:space="preserve">ПОДАТАКА </w:t>
      </w:r>
      <w:r>
        <w:t xml:space="preserve">КОЈЕ НАРУЧИЛАЦ </w:t>
      </w:r>
      <w:r>
        <w:rPr>
          <w:spacing w:val="-5"/>
        </w:rPr>
        <w:t xml:space="preserve">СТАВЉА </w:t>
      </w:r>
      <w:r>
        <w:t xml:space="preserve">ПОНУЂАЧИМА НА </w:t>
      </w:r>
      <w:r>
        <w:rPr>
          <w:spacing w:val="-4"/>
        </w:rPr>
        <w:t>РАСПОЛАГАЊЕ,</w:t>
      </w:r>
      <w:r>
        <w:rPr>
          <w:spacing w:val="58"/>
        </w:rPr>
        <w:t xml:space="preserve"> </w:t>
      </w:r>
      <w:r>
        <w:t>УКЉУЧУЈУЋИ И ЊИХОВЕ ПОДИЗВОЂАЧЕ</w:t>
      </w:r>
    </w:p>
    <w:p w:rsidR="00BC7257" w:rsidRDefault="00B653B5">
      <w:pPr>
        <w:pStyle w:val="BodyText"/>
        <w:spacing w:before="120"/>
        <w:ind w:left="700" w:right="853"/>
        <w:jc w:val="both"/>
      </w:pPr>
      <w:r>
        <w:t>Предметна набавка не садржи поверљиве информације које наручилац ставља на располагање.</w:t>
      </w:r>
    </w:p>
    <w:p w:rsidR="00BC7257" w:rsidRDefault="00B653B5">
      <w:pPr>
        <w:pStyle w:val="Heading3"/>
        <w:numPr>
          <w:ilvl w:val="0"/>
          <w:numId w:val="10"/>
        </w:numPr>
        <w:tabs>
          <w:tab w:val="left" w:pos="1351"/>
        </w:tabs>
        <w:spacing w:before="121"/>
        <w:ind w:right="849" w:firstLine="0"/>
      </w:pPr>
      <w:r>
        <w:rPr>
          <w:spacing w:val="-4"/>
        </w:rPr>
        <w:t xml:space="preserve">ДОДАТНЕ </w:t>
      </w:r>
      <w:r>
        <w:t>ИНФОРМАЦИЈЕ ИЛИ ПОЈАШЊЕЊА У ВЕЗИ СА ПРИПРЕМАЊЕМ</w:t>
      </w:r>
      <w:r>
        <w:rPr>
          <w:spacing w:val="-2"/>
        </w:rPr>
        <w:t xml:space="preserve"> </w:t>
      </w:r>
      <w:r>
        <w:rPr>
          <w:spacing w:val="-3"/>
        </w:rPr>
        <w:t>ПОНУДЕ</w:t>
      </w:r>
    </w:p>
    <w:p w:rsidR="00BC7257" w:rsidRDefault="00BC7257">
      <w:pPr>
        <w:pStyle w:val="BodyText"/>
        <w:spacing w:before="6"/>
        <w:rPr>
          <w:b/>
          <w:sz w:val="22"/>
        </w:rPr>
      </w:pPr>
    </w:p>
    <w:p w:rsidR="00BC7257" w:rsidRDefault="00B653B5">
      <w:pPr>
        <w:pStyle w:val="BodyText"/>
        <w:ind w:left="741" w:right="716"/>
        <w:jc w:val="both"/>
      </w:pPr>
      <w:r>
        <w:t xml:space="preserve">Заинтересовано лице може, у писаном облику путем поште на адресу наручиоца, електронске поште на e-mail: </w:t>
      </w:r>
      <w:hyperlink r:id="rId12" w:history="1">
        <w:r w:rsidR="004731AF" w:rsidRPr="001D5FEF">
          <w:rPr>
            <w:rStyle w:val="Hyperlink"/>
            <w:b/>
          </w:rPr>
          <w:t>jnkladovo@gmail.com</w:t>
        </w:r>
      </w:hyperlink>
      <w:r>
        <w:rPr>
          <w:b/>
        </w:rPr>
        <w:t xml:space="preserve"> </w:t>
      </w:r>
      <w:r>
        <w:t xml:space="preserve">или факсом на број </w:t>
      </w:r>
      <w:r>
        <w:rPr>
          <w:b/>
        </w:rPr>
        <w:t xml:space="preserve">019/801-563 </w:t>
      </w:r>
      <w: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w:t>
      </w:r>
      <w:r>
        <w:rPr>
          <w:spacing w:val="-10"/>
        </w:rPr>
        <w:t xml:space="preserve"> </w:t>
      </w:r>
      <w:r>
        <w:t>понуде.</w:t>
      </w:r>
    </w:p>
    <w:p w:rsidR="00BC7257" w:rsidRDefault="00B653B5">
      <w:pPr>
        <w:pStyle w:val="BodyText"/>
        <w:ind w:left="741" w:right="721"/>
        <w:jc w:val="both"/>
      </w:pPr>
      <w: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w:t>
      </w:r>
      <w:r>
        <w:rPr>
          <w:spacing w:val="-11"/>
        </w:rPr>
        <w:t xml:space="preserve"> </w:t>
      </w:r>
      <w:r>
        <w:t>страници.</w:t>
      </w:r>
    </w:p>
    <w:p w:rsidR="00BC7257" w:rsidRDefault="00BC7257">
      <w:pPr>
        <w:jc w:val="both"/>
        <w:sectPr w:rsidR="00BC7257">
          <w:pgSz w:w="11930" w:h="16850"/>
          <w:pgMar w:top="1380" w:right="600" w:bottom="1260" w:left="740" w:header="0" w:footer="999" w:gutter="0"/>
          <w:cols w:space="720"/>
        </w:sectPr>
      </w:pPr>
    </w:p>
    <w:p w:rsidR="00BC7257" w:rsidRDefault="00B653B5">
      <w:pPr>
        <w:pStyle w:val="BodyText"/>
        <w:spacing w:before="74"/>
        <w:ind w:left="741" w:right="717"/>
        <w:jc w:val="both"/>
      </w:pPr>
      <w:r>
        <w:lastRenderedPageBreak/>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002B33E4">
        <w:rPr>
          <w:b/>
        </w:rPr>
        <w:t>ЈН бр. 21</w:t>
      </w:r>
      <w:r>
        <w:rPr>
          <w:b/>
        </w:rPr>
        <w:t>/201</w:t>
      </w:r>
      <w:r w:rsidR="002B33E4">
        <w:rPr>
          <w:b/>
        </w:rPr>
        <w:t>9</w:t>
      </w:r>
      <w:r>
        <w:t>”.</w:t>
      </w:r>
    </w:p>
    <w:p w:rsidR="00BC7257" w:rsidRDefault="00B653B5">
      <w:pPr>
        <w:pStyle w:val="BodyText"/>
        <w:ind w:left="741" w:right="717"/>
        <w:jc w:val="both"/>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w:t>
      </w:r>
      <w:r>
        <w:rPr>
          <w:spacing w:val="-15"/>
        </w:rPr>
        <w:t xml:space="preserve"> </w:t>
      </w:r>
      <w:r>
        <w:t>понуда.</w:t>
      </w:r>
    </w:p>
    <w:p w:rsidR="00BC7257" w:rsidRDefault="00B653B5">
      <w:pPr>
        <w:pStyle w:val="BodyText"/>
        <w:ind w:left="741" w:right="719"/>
        <w:jc w:val="both"/>
      </w:pPr>
      <w:r>
        <w:t>По истеку рока предвиђеног за подношење понуда наручилац не може да мења нити да допуњује конкурсну документацију.</w:t>
      </w:r>
    </w:p>
    <w:p w:rsidR="00BC7257" w:rsidRDefault="00B653B5">
      <w:pPr>
        <w:pStyle w:val="BodyText"/>
        <w:ind w:left="741" w:right="716"/>
        <w:jc w:val="both"/>
      </w:pPr>
      <w:r>
        <w:t>Тражење додатних информација или појашњења у вези са припремањем  понуде телефоном није</w:t>
      </w:r>
      <w:r>
        <w:rPr>
          <w:spacing w:val="-1"/>
        </w:rPr>
        <w:t xml:space="preserve"> </w:t>
      </w:r>
      <w:r>
        <w:t>дозвољено.</w:t>
      </w:r>
    </w:p>
    <w:p w:rsidR="00BC7257" w:rsidRDefault="00B653B5">
      <w:pPr>
        <w:pStyle w:val="BodyText"/>
        <w:ind w:left="741" w:right="724"/>
        <w:jc w:val="both"/>
      </w:pPr>
      <w:r>
        <w:t>Комуникација у поступку јавне набавке врши се искључиво на начин одређен чланом 20. ЗЈН, и то:</w:t>
      </w:r>
    </w:p>
    <w:p w:rsidR="00BC7257" w:rsidRDefault="00B653B5">
      <w:pPr>
        <w:pStyle w:val="ListParagraph"/>
        <w:numPr>
          <w:ilvl w:val="0"/>
          <w:numId w:val="9"/>
        </w:numPr>
        <w:tabs>
          <w:tab w:val="left" w:pos="1011"/>
        </w:tabs>
        <w:ind w:right="723" w:firstLine="0"/>
        <w:rPr>
          <w:sz w:val="24"/>
        </w:rPr>
      </w:pPr>
      <w:r>
        <w:rPr>
          <w:sz w:val="24"/>
        </w:rPr>
        <w:t>путем електронске поште или поште, као и објављивањем од стране наручиоца на Порталу јавних набавки и на својој интернет</w:t>
      </w:r>
      <w:r>
        <w:rPr>
          <w:spacing w:val="-17"/>
          <w:sz w:val="24"/>
        </w:rPr>
        <w:t xml:space="preserve"> </w:t>
      </w:r>
      <w:r>
        <w:rPr>
          <w:sz w:val="24"/>
        </w:rPr>
        <w:t>страници;</w:t>
      </w:r>
    </w:p>
    <w:p w:rsidR="00BC7257" w:rsidRDefault="00B653B5">
      <w:pPr>
        <w:pStyle w:val="ListParagraph"/>
        <w:numPr>
          <w:ilvl w:val="0"/>
          <w:numId w:val="9"/>
        </w:numPr>
        <w:tabs>
          <w:tab w:val="left" w:pos="996"/>
        </w:tabs>
        <w:spacing w:before="1"/>
        <w:ind w:right="722" w:firstLine="67"/>
        <w:rPr>
          <w:sz w:val="24"/>
        </w:rPr>
      </w:pPr>
      <w:r>
        <w:rPr>
          <w:sz w:val="24"/>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w:t>
      </w:r>
      <w:r>
        <w:rPr>
          <w:spacing w:val="-7"/>
          <w:sz w:val="24"/>
        </w:rPr>
        <w:t xml:space="preserve"> </w:t>
      </w:r>
      <w:r>
        <w:rPr>
          <w:sz w:val="24"/>
        </w:rPr>
        <w:t>достављање.</w:t>
      </w:r>
    </w:p>
    <w:p w:rsidR="00BC7257" w:rsidRDefault="00BC7257">
      <w:pPr>
        <w:pStyle w:val="BodyText"/>
      </w:pPr>
    </w:p>
    <w:p w:rsidR="00BC7257" w:rsidRDefault="00B653B5">
      <w:pPr>
        <w:pStyle w:val="Heading3"/>
        <w:numPr>
          <w:ilvl w:val="0"/>
          <w:numId w:val="10"/>
        </w:numPr>
        <w:tabs>
          <w:tab w:val="left" w:pos="1143"/>
        </w:tabs>
        <w:ind w:right="857" w:firstLine="0"/>
      </w:pPr>
      <w:r>
        <w:rPr>
          <w:spacing w:val="-3"/>
        </w:rPr>
        <w:t xml:space="preserve">ДОДАТНА </w:t>
      </w:r>
      <w:r>
        <w:t xml:space="preserve">ОБЈАШЊЕЊА ОД ПОНУЂАЧА ПОСЛЕ </w:t>
      </w:r>
      <w:r>
        <w:rPr>
          <w:spacing w:val="-4"/>
        </w:rPr>
        <w:t xml:space="preserve">ОТВАРАЊА </w:t>
      </w:r>
      <w:r>
        <w:t>ПОНУДА И КОНТРОЛА КОД ПОНУЂАЧА ОДНОСНО ЊЕГОВОГ</w:t>
      </w:r>
      <w:r>
        <w:rPr>
          <w:spacing w:val="-30"/>
        </w:rPr>
        <w:t xml:space="preserve"> </w:t>
      </w:r>
      <w:r>
        <w:rPr>
          <w:spacing w:val="-3"/>
        </w:rPr>
        <w:t>ПОДИЗВОЂАЧА</w:t>
      </w:r>
    </w:p>
    <w:p w:rsidR="00BC7257" w:rsidRDefault="00BC7257">
      <w:pPr>
        <w:pStyle w:val="BodyText"/>
        <w:rPr>
          <w:b/>
        </w:rPr>
      </w:pPr>
    </w:p>
    <w:p w:rsidR="00BC7257" w:rsidRDefault="00B653B5">
      <w:pPr>
        <w:pStyle w:val="BodyText"/>
        <w:ind w:left="741" w:right="719"/>
        <w:jc w:val="both"/>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rsidR="00BC7257" w:rsidRDefault="00B653B5">
      <w:pPr>
        <w:pStyle w:val="BodyText"/>
        <w:spacing w:before="1"/>
        <w:ind w:left="741" w:right="716"/>
        <w:jc w:val="both"/>
      </w:pPr>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w:t>
      </w:r>
      <w:r>
        <w:rPr>
          <w:spacing w:val="-3"/>
        </w:rPr>
        <w:t xml:space="preserve"> </w:t>
      </w:r>
      <w:r>
        <w:t>подизвођача.</w:t>
      </w:r>
    </w:p>
    <w:p w:rsidR="00BC7257" w:rsidRDefault="00B653B5">
      <w:pPr>
        <w:pStyle w:val="BodyText"/>
        <w:ind w:left="741" w:right="725"/>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C7257" w:rsidRDefault="00B653B5">
      <w:pPr>
        <w:pStyle w:val="BodyText"/>
        <w:ind w:left="741" w:right="724"/>
        <w:jc w:val="both"/>
      </w:pPr>
      <w:r>
        <w:t>У случају разлике између јединичне и укупне цене, меродавна је  јединична цена.</w:t>
      </w:r>
    </w:p>
    <w:p w:rsidR="00BC7257" w:rsidRDefault="00B653B5">
      <w:pPr>
        <w:pStyle w:val="BodyText"/>
        <w:spacing w:before="18" w:line="225" w:lineRule="auto"/>
        <w:ind w:left="741" w:right="717"/>
        <w:jc w:val="both"/>
      </w:pPr>
      <w:r>
        <w:t>Ако се понуђач не сагласи са исправком рачунских грешака, наручилац ће његову понуду одбити као неприхватљиву.</w:t>
      </w:r>
    </w:p>
    <w:p w:rsidR="00BC7257" w:rsidRDefault="00BC7257">
      <w:pPr>
        <w:pStyle w:val="BodyText"/>
        <w:spacing w:before="1"/>
      </w:pPr>
    </w:p>
    <w:p w:rsidR="00BC7257" w:rsidRDefault="00B653B5">
      <w:pPr>
        <w:pStyle w:val="Heading3"/>
        <w:numPr>
          <w:ilvl w:val="0"/>
          <w:numId w:val="10"/>
        </w:numPr>
        <w:tabs>
          <w:tab w:val="left" w:pos="1212"/>
        </w:tabs>
        <w:ind w:right="794" w:firstLine="0"/>
      </w:pPr>
      <w:r>
        <w:t xml:space="preserve">ЕЛЕМЕНТИ </w:t>
      </w:r>
      <w:r>
        <w:rPr>
          <w:spacing w:val="-4"/>
        </w:rPr>
        <w:t xml:space="preserve">УГОВОРА </w:t>
      </w:r>
      <w:r>
        <w:t xml:space="preserve">О КОЈИМА ЋЕ СЕ </w:t>
      </w:r>
      <w:r>
        <w:rPr>
          <w:spacing w:val="-6"/>
        </w:rPr>
        <w:t xml:space="preserve">ПРЕГОВАРАТИ </w:t>
      </w:r>
      <w:r>
        <w:t xml:space="preserve">И </w:t>
      </w:r>
      <w:r>
        <w:rPr>
          <w:spacing w:val="-4"/>
        </w:rPr>
        <w:t>НАЧИН ПРЕГОВАРАЊА</w:t>
      </w:r>
    </w:p>
    <w:p w:rsidR="00BC7257" w:rsidRDefault="00BC7257">
      <w:pPr>
        <w:pStyle w:val="BodyText"/>
        <w:rPr>
          <w:b/>
        </w:rPr>
      </w:pPr>
    </w:p>
    <w:p w:rsidR="00BC7257" w:rsidRDefault="00B653B5">
      <w:pPr>
        <w:pStyle w:val="BodyText"/>
        <w:ind w:left="700" w:right="793"/>
        <w:jc w:val="both"/>
      </w:pPr>
      <w:r>
        <w:rPr>
          <w:b/>
        </w:rPr>
        <w:t xml:space="preserve">Предмет преговарања </w:t>
      </w:r>
      <w:r>
        <w:rPr>
          <w:b/>
          <w:spacing w:val="-3"/>
        </w:rPr>
        <w:t xml:space="preserve">је </w:t>
      </w:r>
      <w:r>
        <w:rPr>
          <w:b/>
        </w:rPr>
        <w:t xml:space="preserve">укупна понуђена цена. </w:t>
      </w:r>
      <w:r>
        <w:t xml:space="preserve">Поступку преговања ће се приступити непосредно након отварања </w:t>
      </w:r>
      <w:r>
        <w:rPr>
          <w:spacing w:val="-3"/>
        </w:rPr>
        <w:t xml:space="preserve">понуда, </w:t>
      </w:r>
      <w:r>
        <w:t xml:space="preserve">са понуђачем који је доставио </w:t>
      </w:r>
      <w:r>
        <w:rPr>
          <w:spacing w:val="-6"/>
        </w:rPr>
        <w:t xml:space="preserve">понуду. </w:t>
      </w:r>
      <w:r>
        <w:t xml:space="preserve">Преговарање ће се вршити у више корака, </w:t>
      </w:r>
      <w:r>
        <w:rPr>
          <w:spacing w:val="-3"/>
        </w:rPr>
        <w:t xml:space="preserve">све </w:t>
      </w:r>
      <w:r>
        <w:t>док понуђач који учествује у поступку преговарања не да своју коначну</w:t>
      </w:r>
      <w:r>
        <w:rPr>
          <w:spacing w:val="-12"/>
        </w:rPr>
        <w:t xml:space="preserve"> </w:t>
      </w:r>
      <w:r>
        <w:rPr>
          <w:spacing w:val="-6"/>
        </w:rPr>
        <w:t>цену.</w:t>
      </w:r>
    </w:p>
    <w:p w:rsidR="00BC7257" w:rsidRDefault="00B653B5">
      <w:pPr>
        <w:pStyle w:val="BodyText"/>
        <w:spacing w:before="4" w:line="225" w:lineRule="auto"/>
        <w:ind w:left="700" w:right="789"/>
        <w:jc w:val="both"/>
      </w:pPr>
      <w:r>
        <w:t xml:space="preserve">Представник понуђача који је поднео </w:t>
      </w:r>
      <w:r>
        <w:rPr>
          <w:spacing w:val="-6"/>
        </w:rPr>
        <w:t xml:space="preserve">понуду, </w:t>
      </w:r>
      <w:r>
        <w:t xml:space="preserve">пре почетка поступка, мора предати комисији посебно писано овлашћење за присуство у поступку отварања </w:t>
      </w:r>
      <w:r>
        <w:rPr>
          <w:spacing w:val="-3"/>
        </w:rPr>
        <w:t xml:space="preserve">понуда </w:t>
      </w:r>
      <w:r>
        <w:t>и овлашћење за преговарање, оверено и потписано од стране законског заступника понуђача.</w:t>
      </w:r>
    </w:p>
    <w:p w:rsidR="00BC7257" w:rsidRDefault="00BC7257">
      <w:pPr>
        <w:spacing w:line="225" w:lineRule="auto"/>
        <w:jc w:val="both"/>
        <w:sectPr w:rsidR="00BC7257">
          <w:pgSz w:w="11930" w:h="16850"/>
          <w:pgMar w:top="1260" w:right="600" w:bottom="1260" w:left="740" w:header="0" w:footer="999" w:gutter="0"/>
          <w:cols w:space="720"/>
        </w:sectPr>
      </w:pPr>
    </w:p>
    <w:p w:rsidR="00BC7257" w:rsidRDefault="00B653B5">
      <w:pPr>
        <w:pStyle w:val="BodyText"/>
        <w:spacing w:before="95" w:line="225" w:lineRule="auto"/>
        <w:ind w:left="700" w:right="790"/>
        <w:jc w:val="both"/>
      </w:pPr>
      <w:r>
        <w:lastRenderedPageBreak/>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BC7257" w:rsidRDefault="00B653B5">
      <w:pPr>
        <w:pStyle w:val="BodyText"/>
        <w:spacing w:line="228" w:lineRule="auto"/>
        <w:ind w:left="700" w:right="795"/>
        <w:jc w:val="both"/>
      </w:pPr>
      <w:r>
        <w:t>У поступку преговарања не може се понудити виша цена од цене исказане у достављеној понуди.</w:t>
      </w:r>
    </w:p>
    <w:p w:rsidR="00BC7257" w:rsidRDefault="00B653B5">
      <w:pPr>
        <w:pStyle w:val="BodyText"/>
        <w:spacing w:line="225" w:lineRule="auto"/>
        <w:ind w:left="700" w:right="800"/>
        <w:jc w:val="both"/>
      </w:pPr>
      <w:r>
        <w:t xml:space="preserve">Наручилац је дужан да у преговарачком поступку </w:t>
      </w:r>
      <w:r>
        <w:rPr>
          <w:spacing w:val="-3"/>
        </w:rPr>
        <w:t xml:space="preserve">обезбеди </w:t>
      </w:r>
      <w:r>
        <w:t xml:space="preserve">да уговорена цена не </w:t>
      </w:r>
      <w:r>
        <w:rPr>
          <w:spacing w:val="-5"/>
        </w:rPr>
        <w:t xml:space="preserve">буде </w:t>
      </w:r>
      <w:r>
        <w:t xml:space="preserve">већа од упоредиве тржишне </w:t>
      </w:r>
      <w:r>
        <w:rPr>
          <w:spacing w:val="-3"/>
        </w:rPr>
        <w:t xml:space="preserve">цене </w:t>
      </w:r>
      <w:r>
        <w:t xml:space="preserve">и да са дужном пажњом проверава квалитет </w:t>
      </w:r>
      <w:r>
        <w:rPr>
          <w:spacing w:val="-3"/>
        </w:rPr>
        <w:t>предмета</w:t>
      </w:r>
      <w:r>
        <w:rPr>
          <w:spacing w:val="2"/>
        </w:rPr>
        <w:t xml:space="preserve"> </w:t>
      </w:r>
      <w:r>
        <w:t>набавке.</w:t>
      </w:r>
    </w:p>
    <w:p w:rsidR="00BC7257" w:rsidRDefault="00B653B5">
      <w:pPr>
        <w:pStyle w:val="BodyText"/>
        <w:ind w:left="700"/>
        <w:jc w:val="both"/>
      </w:pPr>
      <w:r>
        <w:t>Наручилац је дужан да води записник о преговарању.</w:t>
      </w:r>
    </w:p>
    <w:p w:rsidR="00BC7257" w:rsidRDefault="00BC7257">
      <w:pPr>
        <w:pStyle w:val="BodyText"/>
        <w:spacing w:before="10"/>
        <w:rPr>
          <w:sz w:val="23"/>
        </w:rPr>
      </w:pPr>
    </w:p>
    <w:p w:rsidR="00BC7257" w:rsidRDefault="00B653B5">
      <w:pPr>
        <w:pStyle w:val="Heading3"/>
        <w:numPr>
          <w:ilvl w:val="0"/>
          <w:numId w:val="10"/>
        </w:numPr>
        <w:tabs>
          <w:tab w:val="left" w:pos="1116"/>
        </w:tabs>
        <w:spacing w:before="1"/>
        <w:ind w:right="758" w:firstLine="0"/>
      </w:pPr>
      <w:r>
        <w:rPr>
          <w:spacing w:val="-5"/>
        </w:rPr>
        <w:t xml:space="preserve">ВРСТА </w:t>
      </w:r>
      <w:r>
        <w:t xml:space="preserve">КРИТЕРИЈУМА </w:t>
      </w:r>
      <w:r>
        <w:rPr>
          <w:spacing w:val="5"/>
        </w:rPr>
        <w:t xml:space="preserve">ЗА </w:t>
      </w:r>
      <w:r>
        <w:t xml:space="preserve">ДОДЕЛУ </w:t>
      </w:r>
      <w:r>
        <w:rPr>
          <w:spacing w:val="-5"/>
        </w:rPr>
        <w:t xml:space="preserve">УГОВОРА, </w:t>
      </w:r>
      <w:r>
        <w:t xml:space="preserve">ЕЛЕМЕНТИ КРИТЕРИЈУМА НА ОСНОВУ КОЈИХ СЕ ДОДЕЉУЈЕ УГОВОР И МЕТОДОЛОГИЈА </w:t>
      </w:r>
      <w:r>
        <w:rPr>
          <w:spacing w:val="5"/>
        </w:rPr>
        <w:t xml:space="preserve">ЗА </w:t>
      </w:r>
      <w:r>
        <w:t xml:space="preserve">ДОДЕЛУ </w:t>
      </w:r>
      <w:r>
        <w:rPr>
          <w:spacing w:val="-3"/>
        </w:rPr>
        <w:t xml:space="preserve">ПОНДЕРА </w:t>
      </w:r>
      <w:r>
        <w:rPr>
          <w:spacing w:val="5"/>
        </w:rPr>
        <w:t xml:space="preserve">ЗА </w:t>
      </w:r>
      <w:r>
        <w:t>СВАКИ ЕЛЕМЕНТ</w:t>
      </w:r>
      <w:r>
        <w:rPr>
          <w:spacing w:val="-23"/>
        </w:rPr>
        <w:t xml:space="preserve"> </w:t>
      </w:r>
      <w:r>
        <w:t>КРИТЕРИЈУМА</w:t>
      </w:r>
    </w:p>
    <w:p w:rsidR="00BC7257" w:rsidRDefault="00BC7257">
      <w:pPr>
        <w:pStyle w:val="BodyText"/>
        <w:rPr>
          <w:b/>
        </w:rPr>
      </w:pPr>
    </w:p>
    <w:p w:rsidR="00BC7257" w:rsidRDefault="00B653B5">
      <w:pPr>
        <w:ind w:left="700" w:right="793"/>
        <w:jc w:val="both"/>
        <w:rPr>
          <w:b/>
          <w:sz w:val="24"/>
        </w:rPr>
      </w:pPr>
      <w:r>
        <w:rPr>
          <w:sz w:val="24"/>
        </w:rPr>
        <w:t xml:space="preserve">Избор најповољније понуде ће се извршити применом критеријума </w:t>
      </w:r>
      <w:r>
        <w:rPr>
          <w:b/>
          <w:sz w:val="24"/>
        </w:rPr>
        <w:t>„Најнижа понуђена цена“.</w:t>
      </w:r>
    </w:p>
    <w:p w:rsidR="00BC7257" w:rsidRDefault="00BC7257">
      <w:pPr>
        <w:pStyle w:val="BodyText"/>
        <w:rPr>
          <w:b/>
        </w:rPr>
      </w:pPr>
    </w:p>
    <w:p w:rsidR="00BC7257" w:rsidRDefault="00B653B5">
      <w:pPr>
        <w:pStyle w:val="Heading3"/>
        <w:numPr>
          <w:ilvl w:val="0"/>
          <w:numId w:val="10"/>
        </w:numPr>
        <w:tabs>
          <w:tab w:val="left" w:pos="1104"/>
        </w:tabs>
        <w:ind w:left="1103" w:hanging="404"/>
      </w:pPr>
      <w:r>
        <w:rPr>
          <w:spacing w:val="-4"/>
        </w:rPr>
        <w:t xml:space="preserve">ПОШТОВАЊЕ </w:t>
      </w:r>
      <w:r>
        <w:t>ОБАВЕЗА КОЈЕ ПРОИЗИЛАЗЕ ИЗ ВАЖЕЋИХ</w:t>
      </w:r>
      <w:r>
        <w:rPr>
          <w:spacing w:val="-8"/>
        </w:rPr>
        <w:t xml:space="preserve"> </w:t>
      </w:r>
      <w:r>
        <w:t>ПРОПИСА</w:t>
      </w:r>
    </w:p>
    <w:p w:rsidR="00BC7257" w:rsidRDefault="00BC7257">
      <w:pPr>
        <w:pStyle w:val="BodyText"/>
        <w:rPr>
          <w:b/>
        </w:rPr>
      </w:pPr>
    </w:p>
    <w:p w:rsidR="00BC7257" w:rsidRDefault="00B653B5">
      <w:pPr>
        <w:pStyle w:val="BodyText"/>
        <w:ind w:left="741" w:right="720"/>
        <w:jc w:val="both"/>
        <w:rPr>
          <w:b/>
        </w:rPr>
      </w:pPr>
      <w:r w:rsidRPr="00FC5D9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sidRPr="00FC5D96">
        <w:rPr>
          <w:b/>
        </w:rPr>
        <w:t>Образац</w:t>
      </w:r>
      <w:r w:rsidRPr="00FC5D96">
        <w:rPr>
          <w:b/>
          <w:spacing w:val="-6"/>
        </w:rPr>
        <w:t xml:space="preserve"> </w:t>
      </w:r>
      <w:r w:rsidRPr="00FC5D96">
        <w:rPr>
          <w:b/>
        </w:rPr>
        <w:t>XI).</w:t>
      </w:r>
    </w:p>
    <w:p w:rsidR="00BC7257" w:rsidRDefault="00BC7257">
      <w:pPr>
        <w:pStyle w:val="BodyText"/>
        <w:rPr>
          <w:b/>
        </w:rPr>
      </w:pPr>
    </w:p>
    <w:p w:rsidR="00BC7257" w:rsidRDefault="00B653B5">
      <w:pPr>
        <w:pStyle w:val="Heading3"/>
        <w:numPr>
          <w:ilvl w:val="0"/>
          <w:numId w:val="10"/>
        </w:numPr>
        <w:tabs>
          <w:tab w:val="left" w:pos="1131"/>
        </w:tabs>
        <w:spacing w:before="1"/>
        <w:ind w:right="796" w:firstLine="0"/>
      </w:pPr>
      <w:r>
        <w:t xml:space="preserve">КОРИШЋЕЊЕ </w:t>
      </w:r>
      <w:r>
        <w:rPr>
          <w:spacing w:val="-3"/>
        </w:rPr>
        <w:t xml:space="preserve">ПАТЕНТА </w:t>
      </w:r>
      <w:r>
        <w:t xml:space="preserve">И ОДГОВОРНОСТ </w:t>
      </w:r>
      <w:r>
        <w:rPr>
          <w:spacing w:val="4"/>
        </w:rPr>
        <w:t xml:space="preserve">ЗА </w:t>
      </w:r>
      <w:r>
        <w:t xml:space="preserve">ПОВРЕДУ ЗАШТИЋЕНИХ </w:t>
      </w:r>
      <w:r>
        <w:rPr>
          <w:spacing w:val="-7"/>
        </w:rPr>
        <w:t xml:space="preserve">ПРАВА </w:t>
      </w:r>
      <w:r>
        <w:t>ИНТЕЛЕКТУАЛНЕ СВОЈИНЕ ТРЕЋИХ</w:t>
      </w:r>
      <w:r>
        <w:rPr>
          <w:spacing w:val="-2"/>
        </w:rPr>
        <w:t xml:space="preserve"> </w:t>
      </w:r>
      <w:r>
        <w:t>ЛИЦА</w:t>
      </w:r>
    </w:p>
    <w:p w:rsidR="00BC7257" w:rsidRDefault="00BC7257">
      <w:pPr>
        <w:pStyle w:val="BodyText"/>
        <w:rPr>
          <w:b/>
        </w:rPr>
      </w:pPr>
    </w:p>
    <w:p w:rsidR="00BC7257" w:rsidRDefault="00B653B5">
      <w:pPr>
        <w:pStyle w:val="BodyText"/>
        <w:ind w:left="741" w:right="726"/>
        <w:jc w:val="both"/>
      </w:pPr>
      <w:r>
        <w:t>Накнаду за коришћење патената, као и одговорност за повреду заштићених права интелектуалне својине трећих лица, сноси понуђач.</w:t>
      </w:r>
    </w:p>
    <w:p w:rsidR="00BC7257" w:rsidRDefault="00BC7257">
      <w:pPr>
        <w:pStyle w:val="BodyText"/>
      </w:pPr>
    </w:p>
    <w:p w:rsidR="00BC7257" w:rsidRDefault="00B653B5">
      <w:pPr>
        <w:pStyle w:val="Heading3"/>
        <w:numPr>
          <w:ilvl w:val="0"/>
          <w:numId w:val="10"/>
        </w:numPr>
        <w:tabs>
          <w:tab w:val="left" w:pos="1234"/>
        </w:tabs>
        <w:ind w:right="787" w:firstLine="0"/>
      </w:pPr>
      <w:r>
        <w:rPr>
          <w:spacing w:val="-6"/>
        </w:rPr>
        <w:t xml:space="preserve">НАЧИН </w:t>
      </w:r>
      <w:r>
        <w:t xml:space="preserve">И РОК </w:t>
      </w:r>
      <w:r>
        <w:rPr>
          <w:spacing w:val="2"/>
        </w:rPr>
        <w:t xml:space="preserve">ЗА </w:t>
      </w:r>
      <w:r>
        <w:t xml:space="preserve">ПОДНОШЕЊЕ ЗАХТЕВА </w:t>
      </w:r>
      <w:r>
        <w:rPr>
          <w:spacing w:val="6"/>
        </w:rPr>
        <w:t xml:space="preserve">ЗА </w:t>
      </w:r>
      <w:r>
        <w:t xml:space="preserve">ЗАШТИТУ </w:t>
      </w:r>
      <w:r>
        <w:rPr>
          <w:spacing w:val="-4"/>
        </w:rPr>
        <w:t xml:space="preserve">ПРАВА </w:t>
      </w:r>
      <w:r>
        <w:rPr>
          <w:spacing w:val="-3"/>
        </w:rPr>
        <w:t xml:space="preserve">ПОНУЂАЧА </w:t>
      </w:r>
      <w:r>
        <w:t xml:space="preserve">СА УПУТСТВОМ О </w:t>
      </w:r>
      <w:r>
        <w:rPr>
          <w:spacing w:val="-3"/>
        </w:rPr>
        <w:t xml:space="preserve">УПЛАТИ </w:t>
      </w:r>
      <w:r>
        <w:rPr>
          <w:spacing w:val="-5"/>
        </w:rPr>
        <w:t xml:space="preserve">ТАКСЕ </w:t>
      </w:r>
      <w:r>
        <w:t>ИЗ ЧЛ. 156.</w:t>
      </w:r>
      <w:r>
        <w:rPr>
          <w:spacing w:val="-7"/>
        </w:rPr>
        <w:t xml:space="preserve"> </w:t>
      </w:r>
      <w:r>
        <w:t>ЗАКОНА</w:t>
      </w:r>
    </w:p>
    <w:p w:rsidR="00BC7257" w:rsidRDefault="00BC7257">
      <w:pPr>
        <w:pStyle w:val="BodyText"/>
        <w:rPr>
          <w:b/>
        </w:rPr>
      </w:pPr>
    </w:p>
    <w:p w:rsidR="00BC7257" w:rsidRDefault="00B653B5">
      <w:pPr>
        <w:pStyle w:val="BodyText"/>
        <w:ind w:left="741" w:right="722"/>
        <w:jc w:val="both"/>
      </w:pPr>
      <w: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BC7257" w:rsidRDefault="00B653B5">
      <w:pPr>
        <w:pStyle w:val="BodyText"/>
        <w:ind w:left="741" w:right="724"/>
        <w:jc w:val="both"/>
      </w:pPr>
      <w: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w:t>
      </w:r>
      <w:r>
        <w:rPr>
          <w:spacing w:val="-3"/>
        </w:rPr>
        <w:t xml:space="preserve"> </w:t>
      </w:r>
      <w:r>
        <w:t>комисија).</w:t>
      </w:r>
    </w:p>
    <w:p w:rsidR="00BC7257" w:rsidRDefault="00B653B5">
      <w:pPr>
        <w:pStyle w:val="BodyText"/>
        <w:spacing w:before="1"/>
        <w:ind w:left="741" w:right="716"/>
        <w:jc w:val="both"/>
      </w:pPr>
      <w:r>
        <w:t xml:space="preserve">Захтев за заштиту права се доставља наручиоцу непосредно, електронском поштом на e-mail: </w:t>
      </w:r>
      <w:hyperlink r:id="rId13" w:history="1">
        <w:r w:rsidR="00801891" w:rsidRPr="00D553E5">
          <w:rPr>
            <w:rStyle w:val="Hyperlink"/>
          </w:rPr>
          <w:t>jnkladovo@gmail.com</w:t>
        </w:r>
        <w:r w:rsidR="00801891" w:rsidRPr="00D553E5">
          <w:rPr>
            <w:rStyle w:val="Hyperlink"/>
            <w:i/>
          </w:rPr>
          <w:t>,</w:t>
        </w:r>
      </w:hyperlink>
      <w:r>
        <w:rPr>
          <w:i/>
        </w:rPr>
        <w:t xml:space="preserve"> </w:t>
      </w:r>
      <w:r>
        <w:t>факсом на број 019/801-563 или препорученом пошиљком са повратницом на адресу наручиоца.</w:t>
      </w:r>
    </w:p>
    <w:p w:rsidR="00BC7257" w:rsidRDefault="00B653B5">
      <w:pPr>
        <w:pStyle w:val="BodyText"/>
        <w:ind w:left="741" w:right="718"/>
        <w:jc w:val="both"/>
      </w:pPr>
      <w:r>
        <w:t>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BC7257" w:rsidRDefault="00B653B5">
      <w:pPr>
        <w:pStyle w:val="BodyText"/>
        <w:ind w:left="741" w:right="722"/>
        <w:jc w:val="both"/>
      </w:pPr>
      <w:r>
        <w:t>Уколико се захтевом за заштиту права оспорава врста поступка, садржина позива за подношење понуда или конкурсне документације, захтев ће се</w:t>
      </w:r>
    </w:p>
    <w:p w:rsidR="00BC7257" w:rsidRDefault="00BC7257">
      <w:pPr>
        <w:jc w:val="both"/>
        <w:sectPr w:rsidR="00BC7257">
          <w:pgSz w:w="11930" w:h="16850"/>
          <w:pgMar w:top="1240" w:right="600" w:bottom="1180" w:left="740" w:header="0" w:footer="999" w:gutter="0"/>
          <w:cols w:space="720"/>
        </w:sectPr>
      </w:pPr>
    </w:p>
    <w:p w:rsidR="00BC7257" w:rsidRDefault="00B653B5">
      <w:pPr>
        <w:pStyle w:val="BodyText"/>
        <w:spacing w:before="74"/>
        <w:ind w:left="741" w:right="720"/>
        <w:jc w:val="both"/>
      </w:pPr>
      <w:r>
        <w:lastRenderedPageBreak/>
        <w:t>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BC7257" w:rsidRDefault="00B653B5">
      <w:pPr>
        <w:pStyle w:val="BodyText"/>
        <w:ind w:left="741" w:right="722"/>
        <w:jc w:val="both"/>
      </w:pPr>
      <w: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w:t>
      </w:r>
      <w:r>
        <w:rPr>
          <w:spacing w:val="-1"/>
        </w:rPr>
        <w:t xml:space="preserve"> </w:t>
      </w:r>
      <w:r>
        <w:t>понуда.</w:t>
      </w:r>
    </w:p>
    <w:p w:rsidR="00BC7257" w:rsidRDefault="00B653B5">
      <w:pPr>
        <w:pStyle w:val="BodyText"/>
        <w:ind w:left="741" w:right="720"/>
        <w:jc w:val="both"/>
      </w:pPr>
      <w: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w:t>
      </w:r>
    </w:p>
    <w:p w:rsidR="00BC7257" w:rsidRDefault="00B653B5">
      <w:pPr>
        <w:pStyle w:val="BodyText"/>
        <w:ind w:left="741" w:right="720"/>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C7257" w:rsidRDefault="00B653B5">
      <w:pPr>
        <w:pStyle w:val="BodyText"/>
        <w:spacing w:before="1"/>
        <w:ind w:left="741" w:right="718"/>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C7257" w:rsidRDefault="00B653B5">
      <w:pPr>
        <w:pStyle w:val="BodyText"/>
        <w:ind w:left="741" w:right="716"/>
        <w:jc w:val="both"/>
      </w:pPr>
      <w:r>
        <w:t>Захтев за заштиту права не задржава даље активности наручиоца у поступку јавне набавке у складу са одредбама члана 150. овог ЗЈН.</w:t>
      </w:r>
    </w:p>
    <w:p w:rsidR="00BC7257" w:rsidRDefault="00B653B5">
      <w:pPr>
        <w:pStyle w:val="BodyText"/>
        <w:ind w:left="741"/>
        <w:jc w:val="both"/>
      </w:pPr>
      <w:r>
        <w:t>Захтев за заштиту права мора да садржи:</w:t>
      </w:r>
    </w:p>
    <w:p w:rsidR="00BC7257" w:rsidRDefault="00B653B5">
      <w:pPr>
        <w:pStyle w:val="ListParagraph"/>
        <w:numPr>
          <w:ilvl w:val="0"/>
          <w:numId w:val="8"/>
        </w:numPr>
        <w:tabs>
          <w:tab w:val="left" w:pos="1023"/>
        </w:tabs>
        <w:ind w:hanging="282"/>
        <w:rPr>
          <w:sz w:val="24"/>
        </w:rPr>
      </w:pPr>
      <w:r>
        <w:rPr>
          <w:sz w:val="24"/>
        </w:rPr>
        <w:t>назив и адресу подносиоца захтева и лице за</w:t>
      </w:r>
      <w:r>
        <w:rPr>
          <w:spacing w:val="-8"/>
          <w:sz w:val="24"/>
        </w:rPr>
        <w:t xml:space="preserve"> </w:t>
      </w:r>
      <w:r>
        <w:rPr>
          <w:sz w:val="24"/>
        </w:rPr>
        <w:t>контакт;</w:t>
      </w:r>
    </w:p>
    <w:p w:rsidR="00BC7257" w:rsidRDefault="00B653B5">
      <w:pPr>
        <w:pStyle w:val="ListParagraph"/>
        <w:numPr>
          <w:ilvl w:val="0"/>
          <w:numId w:val="8"/>
        </w:numPr>
        <w:tabs>
          <w:tab w:val="left" w:pos="1023"/>
        </w:tabs>
        <w:ind w:hanging="282"/>
        <w:rPr>
          <w:sz w:val="24"/>
        </w:rPr>
      </w:pPr>
      <w:r>
        <w:rPr>
          <w:sz w:val="24"/>
        </w:rPr>
        <w:t>назив и адресу</w:t>
      </w:r>
      <w:r>
        <w:rPr>
          <w:spacing w:val="-5"/>
          <w:sz w:val="24"/>
        </w:rPr>
        <w:t xml:space="preserve"> </w:t>
      </w:r>
      <w:r>
        <w:rPr>
          <w:sz w:val="24"/>
        </w:rPr>
        <w:t>наручиоца;</w:t>
      </w:r>
    </w:p>
    <w:p w:rsidR="00BC7257" w:rsidRDefault="00B653B5">
      <w:pPr>
        <w:pStyle w:val="ListParagraph"/>
        <w:numPr>
          <w:ilvl w:val="0"/>
          <w:numId w:val="8"/>
        </w:numPr>
        <w:tabs>
          <w:tab w:val="left" w:pos="957"/>
        </w:tabs>
        <w:ind w:left="741" w:right="718" w:firstLine="0"/>
        <w:rPr>
          <w:sz w:val="24"/>
        </w:rPr>
      </w:pPr>
      <w:r>
        <w:rPr>
          <w:sz w:val="24"/>
        </w:rPr>
        <w:t>податке о јавној набавци која је предмет захтева, односно о одлуци наручиоца;</w:t>
      </w:r>
    </w:p>
    <w:p w:rsidR="00BC7257" w:rsidRDefault="00B653B5">
      <w:pPr>
        <w:pStyle w:val="ListParagraph"/>
        <w:numPr>
          <w:ilvl w:val="0"/>
          <w:numId w:val="8"/>
        </w:numPr>
        <w:tabs>
          <w:tab w:val="left" w:pos="1023"/>
        </w:tabs>
        <w:spacing w:before="1"/>
        <w:ind w:hanging="282"/>
        <w:rPr>
          <w:sz w:val="24"/>
        </w:rPr>
      </w:pPr>
      <w:r>
        <w:rPr>
          <w:sz w:val="24"/>
        </w:rPr>
        <w:t>повреде прописа којима се уређује поступак јавне</w:t>
      </w:r>
      <w:r>
        <w:rPr>
          <w:spacing w:val="-6"/>
          <w:sz w:val="24"/>
        </w:rPr>
        <w:t xml:space="preserve"> </w:t>
      </w:r>
      <w:r>
        <w:rPr>
          <w:sz w:val="24"/>
        </w:rPr>
        <w:t>набавке;</w:t>
      </w:r>
    </w:p>
    <w:p w:rsidR="00BC7257" w:rsidRDefault="00B653B5">
      <w:pPr>
        <w:pStyle w:val="ListParagraph"/>
        <w:numPr>
          <w:ilvl w:val="0"/>
          <w:numId w:val="8"/>
        </w:numPr>
        <w:tabs>
          <w:tab w:val="left" w:pos="1023"/>
        </w:tabs>
        <w:ind w:hanging="282"/>
        <w:rPr>
          <w:sz w:val="24"/>
        </w:rPr>
      </w:pPr>
      <w:r>
        <w:rPr>
          <w:sz w:val="24"/>
        </w:rPr>
        <w:t>чињенице и доказе којима се повреде</w:t>
      </w:r>
      <w:r>
        <w:rPr>
          <w:spacing w:val="-29"/>
          <w:sz w:val="24"/>
        </w:rPr>
        <w:t xml:space="preserve"> </w:t>
      </w:r>
      <w:r>
        <w:rPr>
          <w:sz w:val="24"/>
        </w:rPr>
        <w:t>доказују;</w:t>
      </w:r>
    </w:p>
    <w:p w:rsidR="00BC7257" w:rsidRDefault="00B653B5">
      <w:pPr>
        <w:pStyle w:val="ListParagraph"/>
        <w:numPr>
          <w:ilvl w:val="0"/>
          <w:numId w:val="8"/>
        </w:numPr>
        <w:tabs>
          <w:tab w:val="left" w:pos="1023"/>
        </w:tabs>
        <w:ind w:hanging="282"/>
        <w:rPr>
          <w:sz w:val="24"/>
        </w:rPr>
      </w:pPr>
      <w:r>
        <w:rPr>
          <w:sz w:val="24"/>
        </w:rPr>
        <w:t>потврду о уплати таксе из члана 156. овог</w:t>
      </w:r>
      <w:r>
        <w:rPr>
          <w:spacing w:val="-21"/>
          <w:sz w:val="24"/>
        </w:rPr>
        <w:t xml:space="preserve"> </w:t>
      </w:r>
      <w:r>
        <w:rPr>
          <w:sz w:val="24"/>
        </w:rPr>
        <w:t>ЗЈН;</w:t>
      </w:r>
    </w:p>
    <w:p w:rsidR="00BC7257" w:rsidRDefault="00B653B5">
      <w:pPr>
        <w:pStyle w:val="ListParagraph"/>
        <w:numPr>
          <w:ilvl w:val="0"/>
          <w:numId w:val="8"/>
        </w:numPr>
        <w:tabs>
          <w:tab w:val="left" w:pos="1023"/>
        </w:tabs>
        <w:ind w:hanging="282"/>
        <w:rPr>
          <w:sz w:val="24"/>
        </w:rPr>
      </w:pPr>
      <w:r>
        <w:rPr>
          <w:sz w:val="24"/>
        </w:rPr>
        <w:t>потпис</w:t>
      </w:r>
      <w:r>
        <w:rPr>
          <w:spacing w:val="-1"/>
          <w:sz w:val="24"/>
        </w:rPr>
        <w:t xml:space="preserve"> </w:t>
      </w:r>
      <w:r>
        <w:rPr>
          <w:sz w:val="24"/>
        </w:rPr>
        <w:t>подносиоца.</w:t>
      </w:r>
    </w:p>
    <w:p w:rsidR="00BC7257" w:rsidRDefault="00B653B5">
      <w:pPr>
        <w:pStyle w:val="BodyText"/>
        <w:ind w:left="741" w:right="718"/>
        <w:jc w:val="both"/>
      </w:pPr>
      <w: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BC7257" w:rsidRDefault="00BC7257">
      <w:pPr>
        <w:pStyle w:val="BodyText"/>
      </w:pPr>
    </w:p>
    <w:p w:rsidR="00BC7257" w:rsidRDefault="00B653B5">
      <w:pPr>
        <w:pStyle w:val="Heading3"/>
        <w:numPr>
          <w:ilvl w:val="0"/>
          <w:numId w:val="7"/>
        </w:numPr>
        <w:tabs>
          <w:tab w:val="left" w:pos="1011"/>
        </w:tabs>
        <w:ind w:right="724" w:firstLine="0"/>
      </w:pPr>
      <w:r>
        <w:t>Потврда о извршеној уплати таксе из члана 156. ЗЈН која садржи следеће елементе:</w:t>
      </w:r>
    </w:p>
    <w:p w:rsidR="00BC7257" w:rsidRDefault="00B653B5">
      <w:pPr>
        <w:pStyle w:val="ListParagraph"/>
        <w:numPr>
          <w:ilvl w:val="0"/>
          <w:numId w:val="6"/>
        </w:numPr>
        <w:tabs>
          <w:tab w:val="left" w:pos="1102"/>
        </w:tabs>
        <w:rPr>
          <w:sz w:val="24"/>
        </w:rPr>
      </w:pPr>
      <w:r>
        <w:rPr>
          <w:sz w:val="24"/>
        </w:rPr>
        <w:t>да буде издата од стране банке и да садржи печат</w:t>
      </w:r>
      <w:r>
        <w:rPr>
          <w:spacing w:val="-8"/>
          <w:sz w:val="24"/>
        </w:rPr>
        <w:t xml:space="preserve"> </w:t>
      </w:r>
      <w:r>
        <w:rPr>
          <w:sz w:val="24"/>
        </w:rPr>
        <w:t>банке;</w:t>
      </w:r>
    </w:p>
    <w:p w:rsidR="00BC7257" w:rsidRDefault="00B653B5">
      <w:pPr>
        <w:pStyle w:val="ListParagraph"/>
        <w:numPr>
          <w:ilvl w:val="0"/>
          <w:numId w:val="6"/>
        </w:numPr>
        <w:tabs>
          <w:tab w:val="left" w:pos="1118"/>
        </w:tabs>
        <w:ind w:left="741" w:right="719" w:firstLine="0"/>
        <w:rPr>
          <w:sz w:val="24"/>
        </w:rPr>
      </w:pPr>
      <w:r>
        <w:rPr>
          <w:sz w:val="24"/>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w:t>
      </w:r>
      <w:r>
        <w:rPr>
          <w:spacing w:val="-14"/>
          <w:sz w:val="24"/>
        </w:rPr>
        <w:t xml:space="preserve"> </w:t>
      </w:r>
      <w:r>
        <w:rPr>
          <w:sz w:val="24"/>
        </w:rPr>
        <w:t>реализован.</w:t>
      </w:r>
    </w:p>
    <w:p w:rsidR="00BC7257" w:rsidRDefault="00B653B5">
      <w:pPr>
        <w:pStyle w:val="ListParagraph"/>
        <w:numPr>
          <w:ilvl w:val="0"/>
          <w:numId w:val="6"/>
        </w:numPr>
        <w:tabs>
          <w:tab w:val="left" w:pos="1102"/>
        </w:tabs>
        <w:spacing w:before="1"/>
        <w:ind w:left="741" w:right="1549" w:firstLine="0"/>
        <w:rPr>
          <w:sz w:val="24"/>
        </w:rPr>
      </w:pPr>
      <w:r>
        <w:rPr>
          <w:sz w:val="24"/>
        </w:rPr>
        <w:t>износ таксе из члана 156. ЗЈН чија се уплата врши - 60.000,00 динара; (4) број рачуна:</w:t>
      </w:r>
      <w:r>
        <w:rPr>
          <w:spacing w:val="-2"/>
          <w:sz w:val="24"/>
        </w:rPr>
        <w:t xml:space="preserve"> </w:t>
      </w:r>
      <w:r>
        <w:rPr>
          <w:sz w:val="24"/>
        </w:rPr>
        <w:t>840-30678845-06;</w:t>
      </w:r>
    </w:p>
    <w:p w:rsidR="00BC7257" w:rsidRDefault="00B653B5">
      <w:pPr>
        <w:pStyle w:val="ListParagraph"/>
        <w:numPr>
          <w:ilvl w:val="0"/>
          <w:numId w:val="5"/>
        </w:numPr>
        <w:tabs>
          <w:tab w:val="left" w:pos="1102"/>
        </w:tabs>
        <w:rPr>
          <w:sz w:val="24"/>
        </w:rPr>
      </w:pPr>
      <w:r>
        <w:rPr>
          <w:sz w:val="24"/>
        </w:rPr>
        <w:t>шифру плаћања: 153 или</w:t>
      </w:r>
      <w:r>
        <w:rPr>
          <w:spacing w:val="-6"/>
          <w:sz w:val="24"/>
        </w:rPr>
        <w:t xml:space="preserve"> </w:t>
      </w:r>
      <w:r>
        <w:rPr>
          <w:sz w:val="24"/>
        </w:rPr>
        <w:t>253;</w:t>
      </w:r>
    </w:p>
    <w:p w:rsidR="00BC7257" w:rsidRDefault="00B653B5">
      <w:pPr>
        <w:pStyle w:val="ListParagraph"/>
        <w:numPr>
          <w:ilvl w:val="0"/>
          <w:numId w:val="5"/>
        </w:numPr>
        <w:tabs>
          <w:tab w:val="left" w:pos="1154"/>
        </w:tabs>
        <w:ind w:left="741" w:right="724" w:firstLine="0"/>
        <w:rPr>
          <w:sz w:val="24"/>
        </w:rPr>
      </w:pPr>
      <w:r>
        <w:rPr>
          <w:sz w:val="24"/>
        </w:rPr>
        <w:t>позив на број: подаци о броју или ознаци јавне набавке поводом које се подноси захтев за заштиту</w:t>
      </w:r>
      <w:r>
        <w:rPr>
          <w:spacing w:val="-5"/>
          <w:sz w:val="24"/>
        </w:rPr>
        <w:t xml:space="preserve"> </w:t>
      </w:r>
      <w:r>
        <w:rPr>
          <w:sz w:val="24"/>
        </w:rPr>
        <w:t>права;</w:t>
      </w:r>
    </w:p>
    <w:p w:rsidR="00BC7257" w:rsidRDefault="00B653B5">
      <w:pPr>
        <w:pStyle w:val="ListParagraph"/>
        <w:numPr>
          <w:ilvl w:val="0"/>
          <w:numId w:val="5"/>
        </w:numPr>
        <w:tabs>
          <w:tab w:val="left" w:pos="1102"/>
        </w:tabs>
        <w:spacing w:line="274" w:lineRule="exact"/>
        <w:rPr>
          <w:i/>
          <w:sz w:val="24"/>
        </w:rPr>
      </w:pPr>
      <w:r>
        <w:rPr>
          <w:sz w:val="24"/>
        </w:rPr>
        <w:t xml:space="preserve">сврха: ЗЗП; Општинска управа Кладово; јавна набавка </w:t>
      </w:r>
      <w:r>
        <w:rPr>
          <w:b/>
          <w:sz w:val="24"/>
        </w:rPr>
        <w:t>ЈН бр.</w:t>
      </w:r>
      <w:r>
        <w:rPr>
          <w:b/>
          <w:spacing w:val="-5"/>
          <w:sz w:val="24"/>
        </w:rPr>
        <w:t xml:space="preserve"> </w:t>
      </w:r>
      <w:r w:rsidR="002B33E4">
        <w:rPr>
          <w:b/>
          <w:sz w:val="24"/>
        </w:rPr>
        <w:t>21</w:t>
      </w:r>
      <w:r>
        <w:rPr>
          <w:b/>
          <w:sz w:val="24"/>
        </w:rPr>
        <w:t>/201</w:t>
      </w:r>
      <w:r w:rsidR="002B33E4">
        <w:rPr>
          <w:b/>
          <w:sz w:val="24"/>
        </w:rPr>
        <w:t>9</w:t>
      </w:r>
      <w:r>
        <w:rPr>
          <w:i/>
          <w:sz w:val="24"/>
        </w:rPr>
        <w:t>;</w:t>
      </w:r>
    </w:p>
    <w:p w:rsidR="00BC7257" w:rsidRDefault="00B653B5">
      <w:pPr>
        <w:pStyle w:val="ListParagraph"/>
        <w:numPr>
          <w:ilvl w:val="0"/>
          <w:numId w:val="5"/>
        </w:numPr>
        <w:tabs>
          <w:tab w:val="left" w:pos="1102"/>
        </w:tabs>
        <w:spacing w:before="2"/>
        <w:rPr>
          <w:sz w:val="24"/>
        </w:rPr>
      </w:pPr>
      <w:r>
        <w:rPr>
          <w:sz w:val="24"/>
        </w:rPr>
        <w:t>корисник: буџет Републике</w:t>
      </w:r>
      <w:r>
        <w:rPr>
          <w:spacing w:val="-3"/>
          <w:sz w:val="24"/>
        </w:rPr>
        <w:t xml:space="preserve"> </w:t>
      </w:r>
      <w:r>
        <w:rPr>
          <w:sz w:val="24"/>
        </w:rPr>
        <w:t>Србије;</w:t>
      </w:r>
    </w:p>
    <w:p w:rsidR="00BC7257" w:rsidRDefault="00BC7257">
      <w:pPr>
        <w:rPr>
          <w:sz w:val="24"/>
        </w:rPr>
        <w:sectPr w:rsidR="00BC7257">
          <w:pgSz w:w="11930" w:h="16850"/>
          <w:pgMar w:top="1260" w:right="600" w:bottom="1260" w:left="740" w:header="0" w:footer="999" w:gutter="0"/>
          <w:cols w:space="720"/>
        </w:sectPr>
      </w:pPr>
    </w:p>
    <w:p w:rsidR="00BC7257" w:rsidRDefault="00B653B5">
      <w:pPr>
        <w:pStyle w:val="ListParagraph"/>
        <w:numPr>
          <w:ilvl w:val="0"/>
          <w:numId w:val="5"/>
        </w:numPr>
        <w:tabs>
          <w:tab w:val="left" w:pos="1147"/>
        </w:tabs>
        <w:spacing w:before="74"/>
        <w:ind w:left="741" w:right="724" w:firstLine="0"/>
        <w:rPr>
          <w:sz w:val="24"/>
        </w:rPr>
      </w:pPr>
      <w:r>
        <w:rPr>
          <w:sz w:val="24"/>
        </w:rPr>
        <w:lastRenderedPageBreak/>
        <w:t>назив уплатиоца, односно назив подносиоца захтева за заштиту права за којег је извршена уплата</w:t>
      </w:r>
      <w:r>
        <w:rPr>
          <w:spacing w:val="-1"/>
          <w:sz w:val="24"/>
        </w:rPr>
        <w:t xml:space="preserve"> </w:t>
      </w:r>
      <w:r>
        <w:rPr>
          <w:sz w:val="24"/>
        </w:rPr>
        <w:t>таксе;</w:t>
      </w:r>
    </w:p>
    <w:p w:rsidR="00BC7257" w:rsidRDefault="00B653B5">
      <w:pPr>
        <w:pStyle w:val="ListParagraph"/>
        <w:numPr>
          <w:ilvl w:val="0"/>
          <w:numId w:val="5"/>
        </w:numPr>
        <w:tabs>
          <w:tab w:val="left" w:pos="1236"/>
        </w:tabs>
        <w:ind w:left="1235" w:hanging="495"/>
        <w:rPr>
          <w:b/>
          <w:sz w:val="24"/>
        </w:rPr>
      </w:pPr>
      <w:r>
        <w:rPr>
          <w:sz w:val="24"/>
        </w:rPr>
        <w:t xml:space="preserve">потпис овлашћеног лица банке, </w:t>
      </w:r>
      <w:r>
        <w:rPr>
          <w:b/>
          <w:sz w:val="24"/>
        </w:rPr>
        <w:t>или</w:t>
      </w:r>
    </w:p>
    <w:p w:rsidR="00BC7257" w:rsidRDefault="00BC7257">
      <w:pPr>
        <w:pStyle w:val="BodyText"/>
        <w:rPr>
          <w:b/>
        </w:rPr>
      </w:pPr>
    </w:p>
    <w:p w:rsidR="00BC7257" w:rsidRDefault="00B653B5">
      <w:pPr>
        <w:pStyle w:val="ListParagraph"/>
        <w:numPr>
          <w:ilvl w:val="0"/>
          <w:numId w:val="7"/>
        </w:numPr>
        <w:tabs>
          <w:tab w:val="left" w:pos="1097"/>
        </w:tabs>
        <w:ind w:right="721" w:firstLine="0"/>
        <w:rPr>
          <w:b/>
          <w:sz w:val="24"/>
        </w:rPr>
      </w:pPr>
      <w:r>
        <w:rPr>
          <w:b/>
          <w:sz w:val="24"/>
        </w:rPr>
        <w:t xml:space="preserve">Налог за уплату, </w:t>
      </w:r>
      <w:r>
        <w:rPr>
          <w:sz w:val="24"/>
        </w:rPr>
        <w:t>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Pr>
          <w:spacing w:val="-1"/>
          <w:sz w:val="24"/>
        </w:rPr>
        <w:t xml:space="preserve"> </w:t>
      </w:r>
      <w:r>
        <w:rPr>
          <w:b/>
          <w:sz w:val="24"/>
        </w:rPr>
        <w:t>или</w:t>
      </w:r>
    </w:p>
    <w:p w:rsidR="00BC7257" w:rsidRDefault="00BC7257">
      <w:pPr>
        <w:pStyle w:val="BodyText"/>
        <w:rPr>
          <w:b/>
        </w:rPr>
      </w:pPr>
    </w:p>
    <w:p w:rsidR="00BC7257" w:rsidRDefault="00B653B5">
      <w:pPr>
        <w:pStyle w:val="ListParagraph"/>
        <w:numPr>
          <w:ilvl w:val="0"/>
          <w:numId w:val="7"/>
        </w:numPr>
        <w:tabs>
          <w:tab w:val="left" w:pos="1044"/>
        </w:tabs>
        <w:ind w:right="719" w:firstLine="0"/>
        <w:rPr>
          <w:b/>
          <w:sz w:val="24"/>
        </w:rPr>
      </w:pPr>
      <w:r>
        <w:rPr>
          <w:b/>
          <w:sz w:val="24"/>
        </w:rPr>
        <w:t xml:space="preserve">Потврда издата од стране Републике Србије, Министарства финансија, Управе за трезор, </w:t>
      </w:r>
      <w:r>
        <w:rPr>
          <w:sz w:val="24"/>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spacing w:val="-6"/>
          <w:sz w:val="24"/>
        </w:rPr>
        <w:t xml:space="preserve"> </w:t>
      </w:r>
      <w:r>
        <w:rPr>
          <w:b/>
          <w:sz w:val="24"/>
        </w:rPr>
        <w:t>или</w:t>
      </w:r>
    </w:p>
    <w:p w:rsidR="00BC7257" w:rsidRDefault="00BC7257">
      <w:pPr>
        <w:pStyle w:val="BodyText"/>
        <w:spacing w:before="1"/>
        <w:rPr>
          <w:b/>
        </w:rPr>
      </w:pPr>
    </w:p>
    <w:p w:rsidR="00BC7257" w:rsidRDefault="00B653B5">
      <w:pPr>
        <w:pStyle w:val="ListParagraph"/>
        <w:numPr>
          <w:ilvl w:val="0"/>
          <w:numId w:val="7"/>
        </w:numPr>
        <w:tabs>
          <w:tab w:val="left" w:pos="1121"/>
        </w:tabs>
        <w:ind w:right="717" w:firstLine="0"/>
        <w:rPr>
          <w:sz w:val="24"/>
        </w:rPr>
      </w:pPr>
      <w:r>
        <w:rPr>
          <w:b/>
          <w:sz w:val="24"/>
        </w:rPr>
        <w:t xml:space="preserve">Потврда издата од стране Народне банке Србије, </w:t>
      </w:r>
      <w:r>
        <w:rPr>
          <w:sz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w:t>
      </w:r>
      <w:r>
        <w:rPr>
          <w:spacing w:val="-10"/>
          <w:sz w:val="24"/>
        </w:rPr>
        <w:t xml:space="preserve"> </w:t>
      </w:r>
      <w:r>
        <w:rPr>
          <w:sz w:val="24"/>
        </w:rPr>
        <w:t>прописом.</w:t>
      </w:r>
    </w:p>
    <w:p w:rsidR="00BC7257" w:rsidRDefault="00BC7257">
      <w:pPr>
        <w:pStyle w:val="BodyText"/>
        <w:rPr>
          <w:sz w:val="23"/>
        </w:rPr>
      </w:pPr>
    </w:p>
    <w:p w:rsidR="00BC7257" w:rsidRDefault="00B653B5">
      <w:pPr>
        <w:pStyle w:val="BodyText"/>
        <w:ind w:left="741"/>
      </w:pPr>
      <w:r>
        <w:t>Висина таксе:</w:t>
      </w:r>
    </w:p>
    <w:p w:rsidR="00BC7257" w:rsidRDefault="00B653B5">
      <w:pPr>
        <w:pStyle w:val="ListParagraph"/>
        <w:numPr>
          <w:ilvl w:val="0"/>
          <w:numId w:val="9"/>
        </w:numPr>
        <w:tabs>
          <w:tab w:val="left" w:pos="1101"/>
          <w:tab w:val="left" w:pos="1102"/>
        </w:tabs>
        <w:ind w:left="1101" w:right="716" w:hanging="360"/>
        <w:jc w:val="left"/>
        <w:rPr>
          <w:sz w:val="24"/>
        </w:rPr>
      </w:pPr>
      <w:r>
        <w:rPr>
          <w:sz w:val="24"/>
        </w:rPr>
        <w:t>60.000 динара у преговарачком поступку без објављивања позива за подношење</w:t>
      </w:r>
      <w:r>
        <w:rPr>
          <w:spacing w:val="-1"/>
          <w:sz w:val="24"/>
        </w:rPr>
        <w:t xml:space="preserve"> </w:t>
      </w:r>
      <w:r>
        <w:rPr>
          <w:sz w:val="24"/>
        </w:rPr>
        <w:t>понуда;</w:t>
      </w:r>
    </w:p>
    <w:p w:rsidR="00BC7257" w:rsidRDefault="00B653B5">
      <w:pPr>
        <w:pStyle w:val="BodyText"/>
        <w:spacing w:before="120"/>
        <w:ind w:left="741"/>
      </w:pPr>
      <w:r>
        <w:t>Поступак заштите права регулисан је одредбама чл. 138. - 166. ЗЈН.</w:t>
      </w:r>
    </w:p>
    <w:p w:rsidR="00BC7257" w:rsidRDefault="00BC7257">
      <w:pPr>
        <w:pStyle w:val="BodyText"/>
        <w:rPr>
          <w:sz w:val="26"/>
        </w:rPr>
      </w:pPr>
    </w:p>
    <w:p w:rsidR="00BC7257" w:rsidRDefault="00BC7257">
      <w:pPr>
        <w:pStyle w:val="BodyText"/>
        <w:rPr>
          <w:sz w:val="22"/>
        </w:rPr>
      </w:pPr>
    </w:p>
    <w:p w:rsidR="00BC7257" w:rsidRDefault="00B653B5">
      <w:pPr>
        <w:pStyle w:val="Heading3"/>
      </w:pPr>
      <w:r>
        <w:t>19. РОК У КОЈЕМ ЋЕ УГОВОР БИТИ ЗАКЉУЧЕН</w:t>
      </w:r>
    </w:p>
    <w:p w:rsidR="00BC7257" w:rsidRDefault="00BC7257">
      <w:pPr>
        <w:pStyle w:val="BodyText"/>
        <w:spacing w:before="3"/>
        <w:rPr>
          <w:b/>
        </w:rPr>
      </w:pPr>
    </w:p>
    <w:p w:rsidR="00BC7257" w:rsidRDefault="00B653B5">
      <w:pPr>
        <w:pStyle w:val="BodyText"/>
        <w:ind w:left="700" w:right="838"/>
        <w:jc w:val="both"/>
      </w:pPr>
      <w:r>
        <w:rPr>
          <w:spacing w:val="-4"/>
        </w:rPr>
        <w:t xml:space="preserve">Уговор </w:t>
      </w:r>
      <w:r>
        <w:t xml:space="preserve">о јавној набавци ће бити закључен са понуђачем којем је додељен </w:t>
      </w:r>
      <w:r>
        <w:rPr>
          <w:spacing w:val="-3"/>
        </w:rPr>
        <w:t xml:space="preserve">уговор </w:t>
      </w:r>
      <w:r>
        <w:t>у року од 8 дана од дана протека рока за подношење захтева за заштиту права из члана 149.</w:t>
      </w:r>
      <w:r>
        <w:rPr>
          <w:spacing w:val="-4"/>
        </w:rPr>
        <w:t xml:space="preserve"> </w:t>
      </w:r>
      <w:r>
        <w:t>Закона.</w:t>
      </w:r>
    </w:p>
    <w:p w:rsidR="00BC7257" w:rsidRDefault="00BC7257">
      <w:pPr>
        <w:jc w:val="both"/>
        <w:sectPr w:rsidR="00BC7257">
          <w:pgSz w:w="11930" w:h="16850"/>
          <w:pgMar w:top="1260" w:right="600" w:bottom="1260" w:left="740" w:header="0" w:footer="999" w:gutter="0"/>
          <w:cols w:space="720"/>
        </w:sectPr>
      </w:pPr>
    </w:p>
    <w:p w:rsidR="00BC7257" w:rsidRDefault="00B653B5">
      <w:pPr>
        <w:pStyle w:val="Heading1"/>
        <w:numPr>
          <w:ilvl w:val="0"/>
          <w:numId w:val="17"/>
        </w:numPr>
        <w:tabs>
          <w:tab w:val="left" w:pos="4484"/>
        </w:tabs>
        <w:spacing w:before="64"/>
        <w:ind w:left="4483" w:hanging="3920"/>
        <w:jc w:val="left"/>
      </w:pPr>
      <w:r>
        <w:rPr>
          <w:spacing w:val="-7"/>
        </w:rPr>
        <w:lastRenderedPageBreak/>
        <w:t>ОБРАЗАЦ</w:t>
      </w:r>
      <w:r>
        <w:rPr>
          <w:spacing w:val="-1"/>
        </w:rPr>
        <w:t xml:space="preserve"> </w:t>
      </w:r>
      <w:r>
        <w:rPr>
          <w:spacing w:val="-3"/>
        </w:rPr>
        <w:t>ПОНУДЕ</w:t>
      </w:r>
    </w:p>
    <w:p w:rsidR="00BC7257" w:rsidRDefault="00BC7257">
      <w:pPr>
        <w:pStyle w:val="BodyText"/>
        <w:rPr>
          <w:b/>
          <w:sz w:val="36"/>
        </w:rPr>
      </w:pPr>
    </w:p>
    <w:p w:rsidR="00BC7257" w:rsidRPr="002B33E4" w:rsidRDefault="00B653B5">
      <w:pPr>
        <w:pStyle w:val="BodyText"/>
        <w:tabs>
          <w:tab w:val="left" w:pos="5717"/>
          <w:tab w:val="left" w:pos="8669"/>
        </w:tabs>
        <w:spacing w:line="237" w:lineRule="auto"/>
        <w:ind w:left="700" w:right="595"/>
        <w:jc w:val="both"/>
      </w:pPr>
      <w:r>
        <w:rPr>
          <w:spacing w:val="-3"/>
        </w:rPr>
        <w:t xml:space="preserve">Понуда </w:t>
      </w:r>
      <w:r>
        <w:rPr>
          <w:spacing w:val="21"/>
        </w:rPr>
        <w:t xml:space="preserve"> </w:t>
      </w:r>
      <w:r>
        <w:t>број:</w:t>
      </w:r>
      <w:r>
        <w:rPr>
          <w:u w:val="single"/>
        </w:rPr>
        <w:t xml:space="preserve"> </w:t>
      </w:r>
      <w:r>
        <w:rPr>
          <w:u w:val="single"/>
        </w:rPr>
        <w:tab/>
      </w:r>
      <w:r>
        <w:t>од</w:t>
      </w:r>
      <w:r>
        <w:rPr>
          <w:u w:val="single"/>
        </w:rPr>
        <w:t xml:space="preserve"> </w:t>
      </w:r>
      <w:r>
        <w:rPr>
          <w:u w:val="single"/>
        </w:rPr>
        <w:tab/>
      </w:r>
      <w:r>
        <w:t xml:space="preserve">за </w:t>
      </w:r>
      <w:r>
        <w:rPr>
          <w:spacing w:val="-4"/>
        </w:rPr>
        <w:t xml:space="preserve">јавну </w:t>
      </w:r>
      <w:r>
        <w:t xml:space="preserve">набавку </w:t>
      </w:r>
      <w:r>
        <w:rPr>
          <w:spacing w:val="-3"/>
        </w:rPr>
        <w:t xml:space="preserve">услуге </w:t>
      </w:r>
      <w:r>
        <w:t>одржавања и ажурирања софтвера рачуноводство</w:t>
      </w:r>
      <w:r>
        <w:rPr>
          <w:b/>
          <w:i/>
        </w:rPr>
        <w:t xml:space="preserve">, </w:t>
      </w:r>
      <w:r>
        <w:t>број: ЈН 2</w:t>
      </w:r>
      <w:r w:rsidR="002B33E4">
        <w:t>1</w:t>
      </w:r>
      <w:r>
        <w:t>/201</w:t>
      </w:r>
      <w:r w:rsidR="002B33E4">
        <w:t>9</w:t>
      </w:r>
    </w:p>
    <w:p w:rsidR="00BC7257" w:rsidRDefault="00BC7257">
      <w:pPr>
        <w:pStyle w:val="BodyText"/>
        <w:spacing w:before="8"/>
        <w:rPr>
          <w:sz w:val="23"/>
        </w:rPr>
      </w:pPr>
    </w:p>
    <w:p w:rsidR="00BC7257" w:rsidRDefault="00B653B5">
      <w:pPr>
        <w:pStyle w:val="Heading4"/>
        <w:numPr>
          <w:ilvl w:val="0"/>
          <w:numId w:val="4"/>
        </w:numPr>
        <w:tabs>
          <w:tab w:val="left" w:pos="916"/>
        </w:tabs>
        <w:spacing w:before="1"/>
        <w:jc w:val="both"/>
        <w:rPr>
          <w:sz w:val="22"/>
        </w:rPr>
      </w:pPr>
      <w:r>
        <w:t>ОПШТИ ПОДАЦИ О</w:t>
      </w:r>
      <w:r>
        <w:rPr>
          <w:spacing w:val="-2"/>
        </w:rPr>
        <w:t xml:space="preserve"> </w:t>
      </w:r>
      <w:r>
        <w:t>ПОНУЂАЧУ</w:t>
      </w: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23"/>
        <w:gridCol w:w="4662"/>
      </w:tblGrid>
      <w:tr w:rsidR="00BC7257">
        <w:trPr>
          <w:trHeight w:val="825"/>
        </w:trPr>
        <w:tc>
          <w:tcPr>
            <w:tcW w:w="4623" w:type="dxa"/>
          </w:tcPr>
          <w:p w:rsidR="00BC7257" w:rsidRDefault="00B653B5">
            <w:pPr>
              <w:pStyle w:val="TableParagraph"/>
              <w:spacing w:line="248" w:lineRule="exact"/>
              <w:ind w:left="110"/>
              <w:rPr>
                <w:i/>
                <w:sz w:val="24"/>
              </w:rPr>
            </w:pPr>
            <w:r>
              <w:rPr>
                <w:i/>
                <w:sz w:val="24"/>
              </w:rPr>
              <w:t>Назив понуђача:</w:t>
            </w:r>
          </w:p>
        </w:tc>
        <w:tc>
          <w:tcPr>
            <w:tcW w:w="4662" w:type="dxa"/>
          </w:tcPr>
          <w:p w:rsidR="00BC7257" w:rsidRDefault="00BC7257">
            <w:pPr>
              <w:pStyle w:val="TableParagraph"/>
              <w:rPr>
                <w:rFonts w:ascii="Times New Roman"/>
                <w:sz w:val="24"/>
              </w:rPr>
            </w:pPr>
          </w:p>
        </w:tc>
      </w:tr>
      <w:tr w:rsidR="00BC7257">
        <w:trPr>
          <w:trHeight w:val="822"/>
        </w:trPr>
        <w:tc>
          <w:tcPr>
            <w:tcW w:w="4623" w:type="dxa"/>
          </w:tcPr>
          <w:p w:rsidR="00BC7257" w:rsidRDefault="00B653B5">
            <w:pPr>
              <w:pStyle w:val="TableParagraph"/>
              <w:spacing w:line="248" w:lineRule="exact"/>
              <w:ind w:left="110"/>
              <w:rPr>
                <w:i/>
                <w:sz w:val="24"/>
              </w:rPr>
            </w:pPr>
            <w:r>
              <w:rPr>
                <w:i/>
                <w:sz w:val="24"/>
              </w:rPr>
              <w:t>Адреса понуђача:</w:t>
            </w:r>
          </w:p>
        </w:tc>
        <w:tc>
          <w:tcPr>
            <w:tcW w:w="4662" w:type="dxa"/>
          </w:tcPr>
          <w:p w:rsidR="00BC7257" w:rsidRDefault="00BC7257">
            <w:pPr>
              <w:pStyle w:val="TableParagraph"/>
              <w:rPr>
                <w:rFonts w:ascii="Times New Roman"/>
                <w:sz w:val="24"/>
              </w:rPr>
            </w:pPr>
          </w:p>
        </w:tc>
      </w:tr>
      <w:tr w:rsidR="00BC7257">
        <w:trPr>
          <w:trHeight w:val="825"/>
        </w:trPr>
        <w:tc>
          <w:tcPr>
            <w:tcW w:w="4623" w:type="dxa"/>
          </w:tcPr>
          <w:p w:rsidR="00BC7257" w:rsidRDefault="00B653B5">
            <w:pPr>
              <w:pStyle w:val="TableParagraph"/>
              <w:spacing w:line="249" w:lineRule="exact"/>
              <w:ind w:left="110"/>
              <w:rPr>
                <w:i/>
                <w:sz w:val="24"/>
              </w:rPr>
            </w:pPr>
            <w:r>
              <w:rPr>
                <w:i/>
                <w:sz w:val="24"/>
              </w:rPr>
              <w:t>Матични број понуђача:</w:t>
            </w:r>
          </w:p>
        </w:tc>
        <w:tc>
          <w:tcPr>
            <w:tcW w:w="4662" w:type="dxa"/>
          </w:tcPr>
          <w:p w:rsidR="00BC7257" w:rsidRDefault="00BC7257">
            <w:pPr>
              <w:pStyle w:val="TableParagraph"/>
              <w:rPr>
                <w:rFonts w:ascii="Times New Roman"/>
                <w:sz w:val="24"/>
              </w:rPr>
            </w:pPr>
          </w:p>
        </w:tc>
      </w:tr>
      <w:tr w:rsidR="00BC7257">
        <w:trPr>
          <w:trHeight w:val="822"/>
        </w:trPr>
        <w:tc>
          <w:tcPr>
            <w:tcW w:w="4623" w:type="dxa"/>
          </w:tcPr>
          <w:p w:rsidR="00BC7257" w:rsidRDefault="00B653B5">
            <w:pPr>
              <w:pStyle w:val="TableParagraph"/>
              <w:tabs>
                <w:tab w:val="left" w:pos="1499"/>
                <w:tab w:val="left" w:pos="4065"/>
              </w:tabs>
              <w:spacing w:line="244" w:lineRule="exact"/>
              <w:ind w:left="110"/>
              <w:rPr>
                <w:i/>
                <w:sz w:val="24"/>
              </w:rPr>
            </w:pPr>
            <w:r>
              <w:rPr>
                <w:i/>
                <w:sz w:val="24"/>
              </w:rPr>
              <w:t>Порески</w:t>
            </w:r>
            <w:r>
              <w:rPr>
                <w:i/>
                <w:sz w:val="24"/>
              </w:rPr>
              <w:tab/>
              <w:t>идентификациони</w:t>
            </w:r>
            <w:r>
              <w:rPr>
                <w:i/>
                <w:sz w:val="24"/>
              </w:rPr>
              <w:tab/>
              <w:t>број</w:t>
            </w:r>
          </w:p>
          <w:p w:rsidR="00BC7257" w:rsidRDefault="00B653B5">
            <w:pPr>
              <w:pStyle w:val="TableParagraph"/>
              <w:spacing w:line="272" w:lineRule="exact"/>
              <w:ind w:left="110"/>
              <w:rPr>
                <w:i/>
                <w:sz w:val="24"/>
              </w:rPr>
            </w:pPr>
            <w:r>
              <w:rPr>
                <w:i/>
                <w:sz w:val="24"/>
              </w:rPr>
              <w:t>понуђача (ПИБ):</w:t>
            </w:r>
          </w:p>
        </w:tc>
        <w:tc>
          <w:tcPr>
            <w:tcW w:w="4662" w:type="dxa"/>
          </w:tcPr>
          <w:p w:rsidR="00BC7257" w:rsidRDefault="00BC7257">
            <w:pPr>
              <w:pStyle w:val="TableParagraph"/>
              <w:rPr>
                <w:rFonts w:ascii="Times New Roman"/>
                <w:sz w:val="24"/>
              </w:rPr>
            </w:pPr>
          </w:p>
        </w:tc>
      </w:tr>
      <w:tr w:rsidR="00BC7257">
        <w:trPr>
          <w:trHeight w:val="822"/>
        </w:trPr>
        <w:tc>
          <w:tcPr>
            <w:tcW w:w="4623" w:type="dxa"/>
          </w:tcPr>
          <w:p w:rsidR="00BC7257" w:rsidRDefault="00B653B5">
            <w:pPr>
              <w:pStyle w:val="TableParagraph"/>
              <w:spacing w:line="248" w:lineRule="exact"/>
              <w:ind w:left="110"/>
              <w:rPr>
                <w:i/>
                <w:sz w:val="24"/>
              </w:rPr>
            </w:pPr>
            <w:r>
              <w:rPr>
                <w:i/>
                <w:sz w:val="24"/>
              </w:rPr>
              <w:t>Име особе за контакт:</w:t>
            </w:r>
          </w:p>
        </w:tc>
        <w:tc>
          <w:tcPr>
            <w:tcW w:w="4662" w:type="dxa"/>
          </w:tcPr>
          <w:p w:rsidR="00BC7257" w:rsidRDefault="00BC7257">
            <w:pPr>
              <w:pStyle w:val="TableParagraph"/>
              <w:rPr>
                <w:rFonts w:ascii="Times New Roman"/>
                <w:sz w:val="24"/>
              </w:rPr>
            </w:pPr>
          </w:p>
        </w:tc>
      </w:tr>
      <w:tr w:rsidR="00BC7257">
        <w:trPr>
          <w:trHeight w:val="546"/>
        </w:trPr>
        <w:tc>
          <w:tcPr>
            <w:tcW w:w="4623" w:type="dxa"/>
          </w:tcPr>
          <w:p w:rsidR="00BC7257" w:rsidRDefault="00B653B5">
            <w:pPr>
              <w:pStyle w:val="TableParagraph"/>
              <w:spacing w:line="248" w:lineRule="exact"/>
              <w:ind w:left="110"/>
              <w:rPr>
                <w:i/>
                <w:sz w:val="24"/>
              </w:rPr>
            </w:pPr>
            <w:r>
              <w:rPr>
                <w:i/>
                <w:sz w:val="24"/>
              </w:rPr>
              <w:t>Електронска адреса понуђача (e-mail):</w:t>
            </w:r>
          </w:p>
        </w:tc>
        <w:tc>
          <w:tcPr>
            <w:tcW w:w="4662" w:type="dxa"/>
          </w:tcPr>
          <w:p w:rsidR="00BC7257" w:rsidRDefault="00BC7257">
            <w:pPr>
              <w:pStyle w:val="TableParagraph"/>
              <w:rPr>
                <w:rFonts w:ascii="Times New Roman"/>
                <w:sz w:val="24"/>
              </w:rPr>
            </w:pPr>
          </w:p>
        </w:tc>
      </w:tr>
      <w:tr w:rsidR="00BC7257">
        <w:trPr>
          <w:trHeight w:val="823"/>
        </w:trPr>
        <w:tc>
          <w:tcPr>
            <w:tcW w:w="4623" w:type="dxa"/>
          </w:tcPr>
          <w:p w:rsidR="00BC7257" w:rsidRDefault="00B653B5">
            <w:pPr>
              <w:pStyle w:val="TableParagraph"/>
              <w:spacing w:line="248" w:lineRule="exact"/>
              <w:ind w:left="110"/>
              <w:rPr>
                <w:i/>
                <w:sz w:val="24"/>
              </w:rPr>
            </w:pPr>
            <w:r>
              <w:rPr>
                <w:i/>
                <w:sz w:val="24"/>
              </w:rPr>
              <w:t>Телефон:</w:t>
            </w:r>
          </w:p>
        </w:tc>
        <w:tc>
          <w:tcPr>
            <w:tcW w:w="4662" w:type="dxa"/>
          </w:tcPr>
          <w:p w:rsidR="00BC7257" w:rsidRDefault="00BC7257">
            <w:pPr>
              <w:pStyle w:val="TableParagraph"/>
              <w:rPr>
                <w:rFonts w:ascii="Times New Roman"/>
                <w:sz w:val="24"/>
              </w:rPr>
            </w:pPr>
          </w:p>
        </w:tc>
      </w:tr>
      <w:tr w:rsidR="00BC7257">
        <w:trPr>
          <w:trHeight w:val="825"/>
        </w:trPr>
        <w:tc>
          <w:tcPr>
            <w:tcW w:w="4623" w:type="dxa"/>
          </w:tcPr>
          <w:p w:rsidR="00BC7257" w:rsidRDefault="00B653B5">
            <w:pPr>
              <w:pStyle w:val="TableParagraph"/>
              <w:spacing w:line="248" w:lineRule="exact"/>
              <w:ind w:left="110"/>
              <w:rPr>
                <w:i/>
                <w:sz w:val="24"/>
              </w:rPr>
            </w:pPr>
            <w:r>
              <w:rPr>
                <w:i/>
                <w:sz w:val="24"/>
              </w:rPr>
              <w:t>Телефакс:</w:t>
            </w:r>
          </w:p>
        </w:tc>
        <w:tc>
          <w:tcPr>
            <w:tcW w:w="4662" w:type="dxa"/>
          </w:tcPr>
          <w:p w:rsidR="00BC7257" w:rsidRDefault="00BC7257">
            <w:pPr>
              <w:pStyle w:val="TableParagraph"/>
              <w:rPr>
                <w:rFonts w:ascii="Times New Roman"/>
                <w:sz w:val="24"/>
              </w:rPr>
            </w:pPr>
          </w:p>
        </w:tc>
      </w:tr>
      <w:tr w:rsidR="00BC7257">
        <w:trPr>
          <w:trHeight w:val="822"/>
        </w:trPr>
        <w:tc>
          <w:tcPr>
            <w:tcW w:w="4623" w:type="dxa"/>
          </w:tcPr>
          <w:p w:rsidR="00BC7257" w:rsidRDefault="00B653B5">
            <w:pPr>
              <w:pStyle w:val="TableParagraph"/>
              <w:spacing w:line="248" w:lineRule="exact"/>
              <w:ind w:left="110"/>
              <w:rPr>
                <w:i/>
                <w:sz w:val="24"/>
              </w:rPr>
            </w:pPr>
            <w:r>
              <w:rPr>
                <w:i/>
                <w:sz w:val="24"/>
              </w:rPr>
              <w:t>Број рачуна понуђача и назив банке:</w:t>
            </w:r>
          </w:p>
        </w:tc>
        <w:tc>
          <w:tcPr>
            <w:tcW w:w="4662" w:type="dxa"/>
          </w:tcPr>
          <w:p w:rsidR="00BC7257" w:rsidRDefault="00BC7257">
            <w:pPr>
              <w:pStyle w:val="TableParagraph"/>
              <w:rPr>
                <w:rFonts w:ascii="Times New Roman"/>
                <w:sz w:val="24"/>
              </w:rPr>
            </w:pPr>
          </w:p>
        </w:tc>
      </w:tr>
      <w:tr w:rsidR="00BC7257">
        <w:trPr>
          <w:trHeight w:val="825"/>
        </w:trPr>
        <w:tc>
          <w:tcPr>
            <w:tcW w:w="4623" w:type="dxa"/>
          </w:tcPr>
          <w:p w:rsidR="00BC7257" w:rsidRDefault="00B653B5">
            <w:pPr>
              <w:pStyle w:val="TableParagraph"/>
              <w:tabs>
                <w:tab w:val="left" w:pos="940"/>
                <w:tab w:val="left" w:pos="2450"/>
                <w:tab w:val="left" w:pos="2949"/>
              </w:tabs>
              <w:spacing w:line="246" w:lineRule="exact"/>
              <w:ind w:left="110"/>
              <w:rPr>
                <w:i/>
                <w:sz w:val="24"/>
              </w:rPr>
            </w:pPr>
            <w:r>
              <w:rPr>
                <w:i/>
                <w:sz w:val="24"/>
              </w:rPr>
              <w:t>Лице</w:t>
            </w:r>
            <w:r>
              <w:rPr>
                <w:i/>
                <w:sz w:val="24"/>
              </w:rPr>
              <w:tab/>
              <w:t>овлашћено</w:t>
            </w:r>
            <w:r>
              <w:rPr>
                <w:i/>
                <w:sz w:val="24"/>
              </w:rPr>
              <w:tab/>
            </w:r>
            <w:r>
              <w:rPr>
                <w:i/>
                <w:spacing w:val="-5"/>
                <w:sz w:val="24"/>
              </w:rPr>
              <w:t>за</w:t>
            </w:r>
            <w:r>
              <w:rPr>
                <w:i/>
                <w:spacing w:val="-5"/>
                <w:sz w:val="24"/>
              </w:rPr>
              <w:tab/>
            </w:r>
            <w:r>
              <w:rPr>
                <w:i/>
                <w:sz w:val="24"/>
              </w:rPr>
              <w:t>потписивање</w:t>
            </w:r>
          </w:p>
          <w:p w:rsidR="00BC7257" w:rsidRDefault="00B653B5">
            <w:pPr>
              <w:pStyle w:val="TableParagraph"/>
              <w:spacing w:line="274" w:lineRule="exact"/>
              <w:ind w:left="110"/>
              <w:rPr>
                <w:i/>
                <w:sz w:val="24"/>
              </w:rPr>
            </w:pPr>
            <w:r>
              <w:rPr>
                <w:i/>
                <w:sz w:val="24"/>
              </w:rPr>
              <w:t>уговора</w:t>
            </w:r>
          </w:p>
        </w:tc>
        <w:tc>
          <w:tcPr>
            <w:tcW w:w="4662" w:type="dxa"/>
          </w:tcPr>
          <w:p w:rsidR="00BC7257" w:rsidRDefault="00BC7257">
            <w:pPr>
              <w:pStyle w:val="TableParagraph"/>
              <w:rPr>
                <w:rFonts w:ascii="Times New Roman"/>
                <w:sz w:val="24"/>
              </w:rPr>
            </w:pPr>
          </w:p>
        </w:tc>
      </w:tr>
    </w:tbl>
    <w:p w:rsidR="00BC7257" w:rsidRDefault="00BC7257">
      <w:pPr>
        <w:pStyle w:val="BodyText"/>
        <w:rPr>
          <w:b/>
          <w:i/>
          <w:sz w:val="26"/>
        </w:rPr>
      </w:pPr>
    </w:p>
    <w:p w:rsidR="00BC7257" w:rsidRDefault="00B653B5">
      <w:pPr>
        <w:pStyle w:val="ListParagraph"/>
        <w:numPr>
          <w:ilvl w:val="0"/>
          <w:numId w:val="4"/>
        </w:numPr>
        <w:tabs>
          <w:tab w:val="left" w:pos="982"/>
        </w:tabs>
        <w:spacing w:before="222"/>
        <w:ind w:left="981" w:hanging="282"/>
        <w:rPr>
          <w:b/>
          <w:i/>
          <w:sz w:val="24"/>
        </w:rPr>
      </w:pPr>
      <w:r>
        <w:rPr>
          <w:b/>
          <w:i/>
          <w:spacing w:val="-3"/>
          <w:sz w:val="24"/>
        </w:rPr>
        <w:t>ПОНУДУ</w:t>
      </w:r>
      <w:r>
        <w:rPr>
          <w:b/>
          <w:i/>
          <w:spacing w:val="1"/>
          <w:sz w:val="24"/>
        </w:rPr>
        <w:t xml:space="preserve"> </w:t>
      </w:r>
      <w:r>
        <w:rPr>
          <w:b/>
          <w:i/>
          <w:sz w:val="24"/>
        </w:rPr>
        <w:t>ПОДНОСИ:</w:t>
      </w:r>
    </w:p>
    <w:tbl>
      <w:tblPr>
        <w:tblW w:w="0" w:type="auto"/>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83"/>
      </w:tblGrid>
      <w:tr w:rsidR="00BC7257">
        <w:trPr>
          <w:trHeight w:val="546"/>
        </w:trPr>
        <w:tc>
          <w:tcPr>
            <w:tcW w:w="9283" w:type="dxa"/>
          </w:tcPr>
          <w:p w:rsidR="00BC7257" w:rsidRDefault="00BC7257">
            <w:pPr>
              <w:pStyle w:val="TableParagraph"/>
              <w:spacing w:before="2"/>
              <w:rPr>
                <w:b/>
                <w:i/>
                <w:sz w:val="24"/>
              </w:rPr>
            </w:pPr>
          </w:p>
          <w:p w:rsidR="00BC7257" w:rsidRDefault="00B653B5">
            <w:pPr>
              <w:pStyle w:val="TableParagraph"/>
              <w:spacing w:line="249" w:lineRule="exact"/>
              <w:ind w:left="106"/>
              <w:rPr>
                <w:b/>
                <w:sz w:val="24"/>
              </w:rPr>
            </w:pPr>
            <w:r>
              <w:rPr>
                <w:b/>
                <w:sz w:val="24"/>
              </w:rPr>
              <w:t>А) САМОСТАЛНО</w:t>
            </w:r>
          </w:p>
        </w:tc>
      </w:tr>
      <w:tr w:rsidR="00BC7257">
        <w:trPr>
          <w:trHeight w:val="546"/>
        </w:trPr>
        <w:tc>
          <w:tcPr>
            <w:tcW w:w="9283" w:type="dxa"/>
          </w:tcPr>
          <w:p w:rsidR="00BC7257" w:rsidRDefault="00BC7257">
            <w:pPr>
              <w:pStyle w:val="TableParagraph"/>
              <w:spacing w:before="1"/>
              <w:rPr>
                <w:b/>
                <w:i/>
                <w:sz w:val="23"/>
              </w:rPr>
            </w:pPr>
          </w:p>
          <w:p w:rsidR="00BC7257" w:rsidRDefault="00B653B5">
            <w:pPr>
              <w:pStyle w:val="TableParagraph"/>
              <w:spacing w:line="260" w:lineRule="exact"/>
              <w:ind w:left="106"/>
              <w:rPr>
                <w:b/>
                <w:sz w:val="24"/>
              </w:rPr>
            </w:pPr>
            <w:r>
              <w:rPr>
                <w:b/>
                <w:sz w:val="24"/>
              </w:rPr>
              <w:t>Б) СА ПОДИЗВОЂАЧЕМ</w:t>
            </w:r>
          </w:p>
        </w:tc>
      </w:tr>
      <w:tr w:rsidR="00BC7257">
        <w:trPr>
          <w:trHeight w:val="548"/>
        </w:trPr>
        <w:tc>
          <w:tcPr>
            <w:tcW w:w="9283" w:type="dxa"/>
          </w:tcPr>
          <w:p w:rsidR="00BC7257" w:rsidRDefault="00BC7257">
            <w:pPr>
              <w:pStyle w:val="TableParagraph"/>
              <w:spacing w:before="8"/>
              <w:rPr>
                <w:b/>
                <w:i/>
              </w:rPr>
            </w:pPr>
          </w:p>
          <w:p w:rsidR="00BC7257" w:rsidRDefault="00B653B5">
            <w:pPr>
              <w:pStyle w:val="TableParagraph"/>
              <w:spacing w:line="268" w:lineRule="exact"/>
              <w:ind w:left="106"/>
              <w:rPr>
                <w:b/>
                <w:sz w:val="24"/>
              </w:rPr>
            </w:pPr>
            <w:r>
              <w:rPr>
                <w:b/>
                <w:sz w:val="24"/>
              </w:rPr>
              <w:t>В) КАО ЗАЈЕДНИЧКУ ПОНУДУ</w:t>
            </w:r>
          </w:p>
        </w:tc>
      </w:tr>
    </w:tbl>
    <w:p w:rsidR="00BC7257" w:rsidRDefault="00B653B5">
      <w:pPr>
        <w:ind w:left="700" w:right="798"/>
        <w:jc w:val="both"/>
        <w:rPr>
          <w:i/>
          <w:sz w:val="24"/>
        </w:rPr>
      </w:pPr>
      <w:r>
        <w:rPr>
          <w:b/>
          <w:i/>
          <w:sz w:val="24"/>
        </w:rPr>
        <w:t xml:space="preserve">Напомена: </w:t>
      </w:r>
      <w:r>
        <w:rPr>
          <w:i/>
          <w:sz w:val="24"/>
        </w:rPr>
        <w:t xml:space="preserve">заокружити </w:t>
      </w:r>
      <w:r>
        <w:rPr>
          <w:i/>
          <w:spacing w:val="-4"/>
          <w:sz w:val="24"/>
        </w:rPr>
        <w:t>начин</w:t>
      </w:r>
      <w:r>
        <w:rPr>
          <w:i/>
          <w:spacing w:val="58"/>
          <w:sz w:val="24"/>
        </w:rPr>
        <w:t xml:space="preserve"> </w:t>
      </w:r>
      <w:r>
        <w:rPr>
          <w:i/>
          <w:sz w:val="24"/>
        </w:rPr>
        <w:t xml:space="preserve">подношења понуде и уписати податке о </w:t>
      </w:r>
      <w:r>
        <w:rPr>
          <w:i/>
          <w:spacing w:val="-4"/>
          <w:sz w:val="24"/>
        </w:rPr>
        <w:t xml:space="preserve">подизвођачу, </w:t>
      </w:r>
      <w:r>
        <w:rPr>
          <w:i/>
          <w:sz w:val="24"/>
        </w:rPr>
        <w:t xml:space="preserve">уколико се понуда подноси са </w:t>
      </w:r>
      <w:r>
        <w:rPr>
          <w:i/>
          <w:spacing w:val="-3"/>
          <w:sz w:val="24"/>
        </w:rPr>
        <w:t xml:space="preserve">подизвођачем, </w:t>
      </w:r>
      <w:r>
        <w:rPr>
          <w:i/>
          <w:sz w:val="24"/>
        </w:rPr>
        <w:t xml:space="preserve">односно податке о свим учесницима заједничке понуде, уколико понуду подноси група </w:t>
      </w:r>
      <w:r>
        <w:rPr>
          <w:i/>
          <w:spacing w:val="-3"/>
          <w:sz w:val="24"/>
        </w:rPr>
        <w:t>понуђача</w:t>
      </w:r>
    </w:p>
    <w:p w:rsidR="00BC7257" w:rsidRDefault="00BC7257">
      <w:pPr>
        <w:jc w:val="both"/>
        <w:rPr>
          <w:sz w:val="24"/>
        </w:rPr>
        <w:sectPr w:rsidR="00BC7257">
          <w:pgSz w:w="11930" w:h="16850"/>
          <w:pgMar w:top="1340" w:right="600" w:bottom="1260" w:left="740" w:header="0" w:footer="999" w:gutter="0"/>
          <w:cols w:space="720"/>
        </w:sectPr>
      </w:pPr>
    </w:p>
    <w:p w:rsidR="00BC7257" w:rsidRDefault="00B653B5">
      <w:pPr>
        <w:pStyle w:val="Heading4"/>
        <w:numPr>
          <w:ilvl w:val="0"/>
          <w:numId w:val="4"/>
        </w:numPr>
        <w:tabs>
          <w:tab w:val="left" w:pos="982"/>
        </w:tabs>
        <w:spacing w:before="68"/>
        <w:ind w:left="981" w:hanging="282"/>
      </w:pPr>
      <w:r>
        <w:lastRenderedPageBreak/>
        <w:t>ПОДАЦИ О</w:t>
      </w:r>
      <w:r>
        <w:rPr>
          <w:spacing w:val="1"/>
        </w:rPr>
        <w:t xml:space="preserve"> </w:t>
      </w:r>
      <w:r>
        <w:rPr>
          <w:spacing w:val="-3"/>
        </w:rPr>
        <w:t>ПОДИЗВОЂАЧУ</w:t>
      </w:r>
    </w:p>
    <w:p w:rsidR="00BC7257" w:rsidRDefault="00BC7257">
      <w:pPr>
        <w:pStyle w:val="BodyText"/>
        <w:spacing w:before="7"/>
        <w:rPr>
          <w:b/>
          <w:i/>
          <w:sz w:val="23"/>
        </w:r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3"/>
        <w:gridCol w:w="4222"/>
        <w:gridCol w:w="4599"/>
      </w:tblGrid>
      <w:tr w:rsidR="00BC7257">
        <w:trPr>
          <w:trHeight w:val="549"/>
        </w:trPr>
        <w:tc>
          <w:tcPr>
            <w:tcW w:w="463" w:type="dxa"/>
          </w:tcPr>
          <w:p w:rsidR="00BC7257" w:rsidRDefault="00BC7257">
            <w:pPr>
              <w:pStyle w:val="TableParagraph"/>
              <w:spacing w:before="7"/>
              <w:rPr>
                <w:b/>
                <w:i/>
              </w:rPr>
            </w:pPr>
          </w:p>
          <w:p w:rsidR="00BC7257" w:rsidRDefault="00B653B5">
            <w:pPr>
              <w:pStyle w:val="TableParagraph"/>
              <w:spacing w:line="268" w:lineRule="exact"/>
              <w:ind w:left="92" w:right="102"/>
              <w:jc w:val="center"/>
              <w:rPr>
                <w:i/>
                <w:sz w:val="24"/>
              </w:rPr>
            </w:pPr>
            <w:r>
              <w:rPr>
                <w:i/>
                <w:sz w:val="24"/>
              </w:rPr>
              <w:t>1)</w:t>
            </w:r>
          </w:p>
        </w:tc>
        <w:tc>
          <w:tcPr>
            <w:tcW w:w="4222" w:type="dxa"/>
          </w:tcPr>
          <w:p w:rsidR="00BC7257" w:rsidRDefault="00BC7257">
            <w:pPr>
              <w:pStyle w:val="TableParagraph"/>
              <w:spacing w:before="7"/>
              <w:rPr>
                <w:b/>
                <w:i/>
              </w:rPr>
            </w:pPr>
          </w:p>
          <w:p w:rsidR="00BC7257" w:rsidRDefault="00B653B5">
            <w:pPr>
              <w:pStyle w:val="TableParagraph"/>
              <w:spacing w:line="268" w:lineRule="exact"/>
              <w:ind w:left="110"/>
              <w:rPr>
                <w:i/>
                <w:sz w:val="24"/>
              </w:rPr>
            </w:pPr>
            <w:r>
              <w:rPr>
                <w:i/>
                <w:sz w:val="24"/>
              </w:rPr>
              <w:t>Назив подизвођача: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Адреса: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Матични број:</w:t>
            </w:r>
          </w:p>
        </w:tc>
        <w:tc>
          <w:tcPr>
            <w:tcW w:w="4599" w:type="dxa"/>
          </w:tcPr>
          <w:p w:rsidR="00BC7257" w:rsidRDefault="00BC7257">
            <w:pPr>
              <w:pStyle w:val="TableParagraph"/>
              <w:rPr>
                <w:rFonts w:ascii="Times New Roman"/>
                <w:sz w:val="24"/>
              </w:rPr>
            </w:pPr>
          </w:p>
        </w:tc>
      </w:tr>
      <w:tr w:rsidR="00BC7257">
        <w:trPr>
          <w:trHeight w:val="548"/>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10"/>
              <w:rPr>
                <w:b/>
                <w:i/>
              </w:rPr>
            </w:pPr>
          </w:p>
          <w:p w:rsidR="00BC7257" w:rsidRDefault="00B653B5">
            <w:pPr>
              <w:pStyle w:val="TableParagraph"/>
              <w:spacing w:line="266" w:lineRule="exact"/>
              <w:ind w:left="110"/>
              <w:rPr>
                <w:i/>
                <w:sz w:val="24"/>
              </w:rPr>
            </w:pPr>
            <w:r>
              <w:rPr>
                <w:i/>
                <w:sz w:val="24"/>
              </w:rPr>
              <w:t>Порески идентификациони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Име особе за контакт:</w:t>
            </w:r>
          </w:p>
        </w:tc>
        <w:tc>
          <w:tcPr>
            <w:tcW w:w="4599" w:type="dxa"/>
          </w:tcPr>
          <w:p w:rsidR="00BC7257" w:rsidRDefault="00BC7257">
            <w:pPr>
              <w:pStyle w:val="TableParagraph"/>
              <w:rPr>
                <w:rFonts w:ascii="Times New Roman"/>
                <w:sz w:val="24"/>
              </w:rPr>
            </w:pPr>
          </w:p>
        </w:tc>
      </w:tr>
      <w:tr w:rsidR="00BC7257">
        <w:trPr>
          <w:trHeight w:val="1099"/>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tabs>
                <w:tab w:val="left" w:pos="1720"/>
                <w:tab w:val="left" w:pos="2913"/>
              </w:tabs>
              <w:ind w:left="110"/>
              <w:rPr>
                <w:i/>
                <w:sz w:val="24"/>
              </w:rPr>
            </w:pPr>
            <w:r>
              <w:rPr>
                <w:i/>
                <w:sz w:val="24"/>
              </w:rPr>
              <w:t>Проценат</w:t>
            </w:r>
            <w:r>
              <w:rPr>
                <w:i/>
                <w:sz w:val="24"/>
              </w:rPr>
              <w:tab/>
              <w:t>укупне</w:t>
            </w:r>
            <w:r>
              <w:rPr>
                <w:i/>
                <w:sz w:val="24"/>
              </w:rPr>
              <w:tab/>
              <w:t>вредности</w:t>
            </w:r>
          </w:p>
          <w:p w:rsidR="00BC7257" w:rsidRDefault="00B653B5">
            <w:pPr>
              <w:pStyle w:val="TableParagraph"/>
              <w:tabs>
                <w:tab w:val="left" w:pos="1442"/>
                <w:tab w:val="left" w:pos="2297"/>
                <w:tab w:val="left" w:pos="2985"/>
              </w:tabs>
              <w:spacing w:before="1" w:line="270" w:lineRule="atLeast"/>
              <w:ind w:left="110" w:right="53"/>
              <w:rPr>
                <w:i/>
                <w:sz w:val="24"/>
              </w:rPr>
            </w:pPr>
            <w:r>
              <w:rPr>
                <w:i/>
                <w:sz w:val="24"/>
              </w:rPr>
              <w:t>набавке</w:t>
            </w:r>
            <w:r>
              <w:rPr>
                <w:i/>
                <w:sz w:val="24"/>
              </w:rPr>
              <w:tab/>
              <w:t>који</w:t>
            </w:r>
            <w:r>
              <w:rPr>
                <w:i/>
                <w:sz w:val="24"/>
              </w:rPr>
              <w:tab/>
              <w:t>ће</w:t>
            </w:r>
            <w:r>
              <w:rPr>
                <w:i/>
                <w:sz w:val="24"/>
              </w:rPr>
              <w:tab/>
            </w:r>
            <w:r>
              <w:rPr>
                <w:i/>
                <w:spacing w:val="-3"/>
                <w:sz w:val="24"/>
              </w:rPr>
              <w:t>извршити подизвођач:</w:t>
            </w:r>
          </w:p>
        </w:tc>
        <w:tc>
          <w:tcPr>
            <w:tcW w:w="4599" w:type="dxa"/>
          </w:tcPr>
          <w:p w:rsidR="00BC7257" w:rsidRDefault="00BC7257">
            <w:pPr>
              <w:pStyle w:val="TableParagraph"/>
              <w:rPr>
                <w:rFonts w:ascii="Times New Roman"/>
                <w:sz w:val="24"/>
              </w:rPr>
            </w:pPr>
          </w:p>
        </w:tc>
      </w:tr>
      <w:tr w:rsidR="00BC7257">
        <w:trPr>
          <w:trHeight w:val="822"/>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tabs>
                <w:tab w:val="left" w:pos="750"/>
                <w:tab w:val="left" w:pos="2107"/>
                <w:tab w:val="left" w:pos="3221"/>
                <w:tab w:val="left" w:pos="3857"/>
              </w:tabs>
              <w:spacing w:line="270" w:lineRule="atLeast"/>
              <w:ind w:left="110" w:right="82"/>
              <w:rPr>
                <w:i/>
                <w:sz w:val="24"/>
              </w:rPr>
            </w:pPr>
            <w:r>
              <w:rPr>
                <w:i/>
                <w:sz w:val="24"/>
              </w:rPr>
              <w:t>Део</w:t>
            </w:r>
            <w:r>
              <w:rPr>
                <w:i/>
                <w:sz w:val="24"/>
              </w:rPr>
              <w:tab/>
            </w:r>
            <w:r>
              <w:rPr>
                <w:i/>
                <w:spacing w:val="-3"/>
                <w:sz w:val="24"/>
              </w:rPr>
              <w:t>предмета</w:t>
            </w:r>
            <w:r>
              <w:rPr>
                <w:i/>
                <w:spacing w:val="-3"/>
                <w:sz w:val="24"/>
              </w:rPr>
              <w:tab/>
            </w:r>
            <w:r>
              <w:rPr>
                <w:i/>
                <w:sz w:val="24"/>
              </w:rPr>
              <w:t>набавке</w:t>
            </w:r>
            <w:r>
              <w:rPr>
                <w:i/>
                <w:sz w:val="24"/>
              </w:rPr>
              <w:tab/>
              <w:t>који</w:t>
            </w:r>
            <w:r>
              <w:rPr>
                <w:i/>
                <w:sz w:val="24"/>
              </w:rPr>
              <w:tab/>
            </w:r>
            <w:r>
              <w:rPr>
                <w:i/>
                <w:spacing w:val="-10"/>
                <w:sz w:val="24"/>
              </w:rPr>
              <w:t xml:space="preserve">ће </w:t>
            </w:r>
            <w:r>
              <w:rPr>
                <w:i/>
                <w:sz w:val="24"/>
              </w:rPr>
              <w:t>извршити</w:t>
            </w:r>
            <w:r>
              <w:rPr>
                <w:i/>
                <w:spacing w:val="1"/>
                <w:sz w:val="24"/>
              </w:rPr>
              <w:t xml:space="preserve"> </w:t>
            </w:r>
            <w:r>
              <w:rPr>
                <w:i/>
                <w:spacing w:val="-3"/>
                <w:sz w:val="24"/>
              </w:rPr>
              <w:t>подизвођач:</w:t>
            </w:r>
          </w:p>
        </w:tc>
        <w:tc>
          <w:tcPr>
            <w:tcW w:w="4599" w:type="dxa"/>
          </w:tcPr>
          <w:p w:rsidR="00BC7257" w:rsidRDefault="00BC7257">
            <w:pPr>
              <w:pStyle w:val="TableParagraph"/>
              <w:rPr>
                <w:rFonts w:ascii="Times New Roman"/>
                <w:sz w:val="24"/>
              </w:rPr>
            </w:pPr>
          </w:p>
        </w:tc>
      </w:tr>
      <w:tr w:rsidR="00BC7257">
        <w:trPr>
          <w:trHeight w:val="549"/>
        </w:trPr>
        <w:tc>
          <w:tcPr>
            <w:tcW w:w="463" w:type="dxa"/>
          </w:tcPr>
          <w:p w:rsidR="00BC7257" w:rsidRDefault="00BC7257">
            <w:pPr>
              <w:pStyle w:val="TableParagraph"/>
              <w:spacing w:before="7"/>
              <w:rPr>
                <w:b/>
                <w:i/>
              </w:rPr>
            </w:pPr>
          </w:p>
          <w:p w:rsidR="00BC7257" w:rsidRDefault="00B653B5">
            <w:pPr>
              <w:pStyle w:val="TableParagraph"/>
              <w:spacing w:line="268" w:lineRule="exact"/>
              <w:ind w:left="92" w:right="102"/>
              <w:jc w:val="center"/>
              <w:rPr>
                <w:i/>
                <w:sz w:val="24"/>
              </w:rPr>
            </w:pPr>
            <w:r>
              <w:rPr>
                <w:i/>
                <w:sz w:val="24"/>
              </w:rPr>
              <w:t>2)</w:t>
            </w:r>
          </w:p>
        </w:tc>
        <w:tc>
          <w:tcPr>
            <w:tcW w:w="4222" w:type="dxa"/>
          </w:tcPr>
          <w:p w:rsidR="00BC7257" w:rsidRDefault="00BC7257">
            <w:pPr>
              <w:pStyle w:val="TableParagraph"/>
              <w:spacing w:before="7"/>
              <w:rPr>
                <w:b/>
                <w:i/>
              </w:rPr>
            </w:pPr>
          </w:p>
          <w:p w:rsidR="00BC7257" w:rsidRDefault="00B653B5">
            <w:pPr>
              <w:pStyle w:val="TableParagraph"/>
              <w:spacing w:line="268" w:lineRule="exact"/>
              <w:ind w:left="110"/>
              <w:rPr>
                <w:i/>
                <w:sz w:val="24"/>
              </w:rPr>
            </w:pPr>
            <w:r>
              <w:rPr>
                <w:i/>
                <w:sz w:val="24"/>
              </w:rPr>
              <w:t>Назив подизвођача: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Адреса: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Матични број:</w:t>
            </w:r>
          </w:p>
        </w:tc>
        <w:tc>
          <w:tcPr>
            <w:tcW w:w="4599" w:type="dxa"/>
          </w:tcPr>
          <w:p w:rsidR="00BC7257" w:rsidRDefault="00BC7257">
            <w:pPr>
              <w:pStyle w:val="TableParagraph"/>
              <w:rPr>
                <w:rFonts w:ascii="Times New Roman"/>
                <w:sz w:val="24"/>
              </w:rPr>
            </w:pPr>
          </w:p>
        </w:tc>
      </w:tr>
      <w:tr w:rsidR="00BC7257">
        <w:trPr>
          <w:trHeight w:val="549"/>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10"/>
              <w:rPr>
                <w:b/>
                <w:i/>
              </w:rPr>
            </w:pPr>
          </w:p>
          <w:p w:rsidR="00BC7257" w:rsidRDefault="00B653B5">
            <w:pPr>
              <w:pStyle w:val="TableParagraph"/>
              <w:spacing w:line="266" w:lineRule="exact"/>
              <w:ind w:left="110"/>
              <w:rPr>
                <w:i/>
                <w:sz w:val="24"/>
              </w:rPr>
            </w:pPr>
            <w:r>
              <w:rPr>
                <w:i/>
                <w:sz w:val="24"/>
              </w:rPr>
              <w:t>Порески идентификациони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Име особе за контакт:</w:t>
            </w:r>
          </w:p>
        </w:tc>
        <w:tc>
          <w:tcPr>
            <w:tcW w:w="4599" w:type="dxa"/>
          </w:tcPr>
          <w:p w:rsidR="00BC7257" w:rsidRDefault="00BC7257">
            <w:pPr>
              <w:pStyle w:val="TableParagraph"/>
              <w:rPr>
                <w:rFonts w:ascii="Times New Roman"/>
                <w:sz w:val="24"/>
              </w:rPr>
            </w:pPr>
          </w:p>
        </w:tc>
      </w:tr>
      <w:tr w:rsidR="00BC7257">
        <w:trPr>
          <w:trHeight w:val="1098"/>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70" w:lineRule="atLeast"/>
              <w:ind w:left="110" w:right="51"/>
              <w:jc w:val="both"/>
              <w:rPr>
                <w:i/>
                <w:sz w:val="24"/>
              </w:rPr>
            </w:pPr>
            <w:r>
              <w:rPr>
                <w:i/>
                <w:sz w:val="24"/>
              </w:rPr>
              <w:t>Проценат укупне вредности набавке који ће извршити подизвођач:</w:t>
            </w:r>
          </w:p>
        </w:tc>
        <w:tc>
          <w:tcPr>
            <w:tcW w:w="4599" w:type="dxa"/>
          </w:tcPr>
          <w:p w:rsidR="00BC7257" w:rsidRDefault="00BC7257">
            <w:pPr>
              <w:pStyle w:val="TableParagraph"/>
              <w:rPr>
                <w:rFonts w:ascii="Times New Roman"/>
                <w:sz w:val="24"/>
              </w:rPr>
            </w:pPr>
          </w:p>
        </w:tc>
      </w:tr>
      <w:tr w:rsidR="00BC7257">
        <w:trPr>
          <w:trHeight w:val="822"/>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tabs>
                <w:tab w:val="left" w:pos="750"/>
                <w:tab w:val="left" w:pos="2107"/>
                <w:tab w:val="left" w:pos="3218"/>
                <w:tab w:val="left" w:pos="3854"/>
              </w:tabs>
              <w:spacing w:line="270" w:lineRule="atLeast"/>
              <w:ind w:left="110" w:right="84"/>
              <w:rPr>
                <w:i/>
                <w:sz w:val="24"/>
              </w:rPr>
            </w:pPr>
            <w:r>
              <w:rPr>
                <w:i/>
                <w:sz w:val="24"/>
              </w:rPr>
              <w:t>Део</w:t>
            </w:r>
            <w:r>
              <w:rPr>
                <w:i/>
                <w:sz w:val="24"/>
              </w:rPr>
              <w:tab/>
            </w:r>
            <w:r>
              <w:rPr>
                <w:i/>
                <w:spacing w:val="-3"/>
                <w:sz w:val="24"/>
              </w:rPr>
              <w:t>предмета</w:t>
            </w:r>
            <w:r>
              <w:rPr>
                <w:i/>
                <w:spacing w:val="-3"/>
                <w:sz w:val="24"/>
              </w:rPr>
              <w:tab/>
            </w:r>
            <w:r>
              <w:rPr>
                <w:i/>
                <w:sz w:val="24"/>
              </w:rPr>
              <w:t>набавке</w:t>
            </w:r>
            <w:r>
              <w:rPr>
                <w:i/>
                <w:sz w:val="24"/>
              </w:rPr>
              <w:tab/>
              <w:t>који</w:t>
            </w:r>
            <w:r>
              <w:rPr>
                <w:i/>
                <w:sz w:val="24"/>
              </w:rPr>
              <w:tab/>
            </w:r>
            <w:r>
              <w:rPr>
                <w:i/>
                <w:spacing w:val="-9"/>
                <w:sz w:val="24"/>
              </w:rPr>
              <w:t xml:space="preserve">ће </w:t>
            </w:r>
            <w:r>
              <w:rPr>
                <w:i/>
                <w:sz w:val="24"/>
              </w:rPr>
              <w:t>извршити</w:t>
            </w:r>
            <w:r>
              <w:rPr>
                <w:i/>
                <w:spacing w:val="-1"/>
                <w:sz w:val="24"/>
              </w:rPr>
              <w:t xml:space="preserve"> </w:t>
            </w:r>
            <w:r>
              <w:rPr>
                <w:i/>
                <w:sz w:val="24"/>
              </w:rPr>
              <w:t>подизвођач:</w:t>
            </w:r>
          </w:p>
        </w:tc>
        <w:tc>
          <w:tcPr>
            <w:tcW w:w="4599" w:type="dxa"/>
          </w:tcPr>
          <w:p w:rsidR="00BC7257" w:rsidRDefault="00BC7257">
            <w:pPr>
              <w:pStyle w:val="TableParagraph"/>
              <w:rPr>
                <w:rFonts w:ascii="Times New Roman"/>
                <w:sz w:val="24"/>
              </w:rPr>
            </w:pPr>
          </w:p>
        </w:tc>
      </w:tr>
    </w:tbl>
    <w:p w:rsidR="00BC7257" w:rsidRDefault="00BC7257">
      <w:pPr>
        <w:pStyle w:val="BodyText"/>
        <w:spacing w:before="3"/>
        <w:rPr>
          <w:b/>
          <w:i/>
          <w:sz w:val="21"/>
        </w:rPr>
      </w:pPr>
    </w:p>
    <w:p w:rsidR="00BC7257" w:rsidRDefault="00B653B5">
      <w:pPr>
        <w:spacing w:before="1" w:line="269" w:lineRule="exact"/>
        <w:ind w:left="700"/>
        <w:rPr>
          <w:b/>
          <w:i/>
          <w:sz w:val="24"/>
        </w:rPr>
      </w:pPr>
      <w:r>
        <w:rPr>
          <w:rFonts w:ascii="Times New Roman" w:hAnsi="Times New Roman"/>
          <w:sz w:val="24"/>
          <w:u w:val="thick"/>
        </w:rPr>
        <w:t xml:space="preserve"> </w:t>
      </w:r>
      <w:r>
        <w:rPr>
          <w:b/>
          <w:i/>
          <w:sz w:val="24"/>
          <w:u w:val="thick"/>
        </w:rPr>
        <w:t>Напомена :</w:t>
      </w:r>
    </w:p>
    <w:p w:rsidR="00BC7257" w:rsidRDefault="00B653B5">
      <w:pPr>
        <w:spacing w:before="6" w:line="225" w:lineRule="auto"/>
        <w:ind w:left="700" w:right="795"/>
        <w:jc w:val="both"/>
        <w:rPr>
          <w:i/>
          <w:sz w:val="24"/>
        </w:rPr>
      </w:pPr>
      <w:r>
        <w:rPr>
          <w:i/>
          <w:spacing w:val="-3"/>
          <w:sz w:val="24"/>
        </w:rPr>
        <w:t xml:space="preserve">Табелу </w:t>
      </w:r>
      <w:r>
        <w:rPr>
          <w:i/>
          <w:sz w:val="24"/>
        </w:rPr>
        <w:t xml:space="preserve">„Подаци о </w:t>
      </w:r>
      <w:r>
        <w:rPr>
          <w:i/>
          <w:spacing w:val="-3"/>
          <w:sz w:val="24"/>
        </w:rPr>
        <w:t xml:space="preserve">подизвођачу“ </w:t>
      </w:r>
      <w:r>
        <w:rPr>
          <w:i/>
          <w:sz w:val="24"/>
        </w:rPr>
        <w:t xml:space="preserve">попуњавају само они </w:t>
      </w:r>
      <w:r>
        <w:rPr>
          <w:i/>
          <w:spacing w:val="-3"/>
          <w:sz w:val="24"/>
        </w:rPr>
        <w:t xml:space="preserve">понуђачи </w:t>
      </w:r>
      <w:r>
        <w:rPr>
          <w:i/>
          <w:sz w:val="24"/>
        </w:rPr>
        <w:t xml:space="preserve">који подносе понуду са подизвођачем, а уколико има већи број </w:t>
      </w:r>
      <w:r>
        <w:rPr>
          <w:i/>
          <w:spacing w:val="-3"/>
          <w:sz w:val="24"/>
        </w:rPr>
        <w:t xml:space="preserve">подизвођача </w:t>
      </w:r>
      <w:r>
        <w:rPr>
          <w:i/>
          <w:sz w:val="24"/>
        </w:rPr>
        <w:t xml:space="preserve">од </w:t>
      </w:r>
      <w:r>
        <w:rPr>
          <w:i/>
          <w:spacing w:val="-3"/>
          <w:sz w:val="24"/>
        </w:rPr>
        <w:t xml:space="preserve">места </w:t>
      </w:r>
      <w:r>
        <w:rPr>
          <w:i/>
          <w:sz w:val="24"/>
        </w:rPr>
        <w:t xml:space="preserve">предвиђених у </w:t>
      </w:r>
      <w:r>
        <w:rPr>
          <w:i/>
          <w:spacing w:val="-3"/>
          <w:sz w:val="24"/>
        </w:rPr>
        <w:t xml:space="preserve">табели, </w:t>
      </w:r>
      <w:r>
        <w:rPr>
          <w:i/>
          <w:sz w:val="24"/>
        </w:rPr>
        <w:t xml:space="preserve">потребно је да се наведени </w:t>
      </w:r>
      <w:r>
        <w:rPr>
          <w:i/>
          <w:spacing w:val="-3"/>
          <w:sz w:val="24"/>
        </w:rPr>
        <w:t xml:space="preserve">образац </w:t>
      </w:r>
      <w:r>
        <w:rPr>
          <w:i/>
          <w:sz w:val="24"/>
        </w:rPr>
        <w:t>копира  у довољном</w:t>
      </w:r>
      <w:r>
        <w:rPr>
          <w:i/>
          <w:spacing w:val="50"/>
          <w:sz w:val="24"/>
        </w:rPr>
        <w:t xml:space="preserve"> </w:t>
      </w:r>
      <w:r>
        <w:rPr>
          <w:i/>
          <w:sz w:val="24"/>
        </w:rPr>
        <w:t>броју</w:t>
      </w:r>
      <w:r>
        <w:rPr>
          <w:i/>
          <w:spacing w:val="49"/>
          <w:sz w:val="24"/>
        </w:rPr>
        <w:t xml:space="preserve"> </w:t>
      </w:r>
      <w:r>
        <w:rPr>
          <w:i/>
          <w:sz w:val="24"/>
        </w:rPr>
        <w:t>примерака,</w:t>
      </w:r>
      <w:r>
        <w:rPr>
          <w:i/>
          <w:spacing w:val="51"/>
          <w:sz w:val="24"/>
        </w:rPr>
        <w:t xml:space="preserve"> </w:t>
      </w:r>
      <w:r>
        <w:rPr>
          <w:i/>
          <w:sz w:val="24"/>
        </w:rPr>
        <w:t>да</w:t>
      </w:r>
      <w:r>
        <w:rPr>
          <w:i/>
          <w:spacing w:val="51"/>
          <w:sz w:val="24"/>
        </w:rPr>
        <w:t xml:space="preserve"> </w:t>
      </w:r>
      <w:r>
        <w:rPr>
          <w:i/>
          <w:sz w:val="24"/>
        </w:rPr>
        <w:t>се</w:t>
      </w:r>
      <w:r>
        <w:rPr>
          <w:i/>
          <w:spacing w:val="49"/>
          <w:sz w:val="24"/>
        </w:rPr>
        <w:t xml:space="preserve"> </w:t>
      </w:r>
      <w:r>
        <w:rPr>
          <w:i/>
          <w:sz w:val="24"/>
        </w:rPr>
        <w:t>попуни</w:t>
      </w:r>
      <w:r>
        <w:rPr>
          <w:i/>
          <w:spacing w:val="49"/>
          <w:sz w:val="24"/>
        </w:rPr>
        <w:t xml:space="preserve"> </w:t>
      </w:r>
      <w:r>
        <w:rPr>
          <w:i/>
          <w:sz w:val="24"/>
        </w:rPr>
        <w:t>и</w:t>
      </w:r>
      <w:r>
        <w:rPr>
          <w:i/>
          <w:spacing w:val="49"/>
          <w:sz w:val="24"/>
        </w:rPr>
        <w:t xml:space="preserve"> </w:t>
      </w:r>
      <w:r>
        <w:rPr>
          <w:i/>
          <w:sz w:val="24"/>
        </w:rPr>
        <w:t>достави</w:t>
      </w:r>
      <w:r>
        <w:rPr>
          <w:i/>
          <w:spacing w:val="51"/>
          <w:sz w:val="24"/>
        </w:rPr>
        <w:t xml:space="preserve"> </w:t>
      </w:r>
      <w:r>
        <w:rPr>
          <w:i/>
          <w:spacing w:val="-3"/>
          <w:sz w:val="24"/>
        </w:rPr>
        <w:t>за</w:t>
      </w:r>
      <w:r>
        <w:rPr>
          <w:i/>
          <w:spacing w:val="51"/>
          <w:sz w:val="24"/>
        </w:rPr>
        <w:t xml:space="preserve"> </w:t>
      </w:r>
      <w:r>
        <w:rPr>
          <w:i/>
          <w:sz w:val="24"/>
        </w:rPr>
        <w:t>сваког</w:t>
      </w:r>
      <w:r>
        <w:rPr>
          <w:i/>
          <w:spacing w:val="50"/>
          <w:sz w:val="24"/>
        </w:rPr>
        <w:t xml:space="preserve"> </w:t>
      </w:r>
      <w:r>
        <w:rPr>
          <w:i/>
          <w:spacing w:val="-3"/>
          <w:sz w:val="24"/>
        </w:rPr>
        <w:t>подизвођача.</w:t>
      </w:r>
    </w:p>
    <w:p w:rsidR="00BC7257" w:rsidRDefault="00BC7257">
      <w:pPr>
        <w:spacing w:line="225" w:lineRule="auto"/>
        <w:jc w:val="both"/>
        <w:rPr>
          <w:sz w:val="24"/>
        </w:rPr>
        <w:sectPr w:rsidR="00BC7257">
          <w:pgSz w:w="11930" w:h="16850"/>
          <w:pgMar w:top="1340" w:right="600" w:bottom="1260" w:left="740" w:header="0" w:footer="999" w:gutter="0"/>
          <w:cols w:space="720"/>
        </w:sectPr>
      </w:pPr>
    </w:p>
    <w:p w:rsidR="00BC7257" w:rsidRDefault="00B653B5">
      <w:pPr>
        <w:pStyle w:val="Heading4"/>
        <w:numPr>
          <w:ilvl w:val="0"/>
          <w:numId w:val="4"/>
        </w:numPr>
        <w:tabs>
          <w:tab w:val="left" w:pos="982"/>
        </w:tabs>
        <w:spacing w:before="68"/>
        <w:ind w:left="981" w:hanging="282"/>
      </w:pPr>
      <w:r>
        <w:lastRenderedPageBreak/>
        <w:t>ПОДАЦИ О УЧЕСНИКУ У ЗАЈЕДНИЧКОЈ</w:t>
      </w:r>
      <w:r>
        <w:rPr>
          <w:spacing w:val="4"/>
        </w:rPr>
        <w:t xml:space="preserve"> </w:t>
      </w:r>
      <w:r>
        <w:rPr>
          <w:spacing w:val="-3"/>
        </w:rPr>
        <w:t>ПОНУДИ</w:t>
      </w:r>
    </w:p>
    <w:p w:rsidR="00BC7257" w:rsidRDefault="00BC7257">
      <w:pPr>
        <w:pStyle w:val="BodyText"/>
        <w:spacing w:before="7"/>
        <w:rPr>
          <w:b/>
          <w:i/>
          <w:sz w:val="23"/>
        </w:r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3"/>
        <w:gridCol w:w="4222"/>
        <w:gridCol w:w="4599"/>
      </w:tblGrid>
      <w:tr w:rsidR="00BC7257">
        <w:trPr>
          <w:trHeight w:val="825"/>
        </w:trPr>
        <w:tc>
          <w:tcPr>
            <w:tcW w:w="463" w:type="dxa"/>
          </w:tcPr>
          <w:p w:rsidR="00BC7257" w:rsidRDefault="00BC7257">
            <w:pPr>
              <w:pStyle w:val="TableParagraph"/>
              <w:spacing w:before="7"/>
              <w:rPr>
                <w:b/>
                <w:i/>
              </w:rPr>
            </w:pPr>
          </w:p>
          <w:p w:rsidR="00BC7257" w:rsidRDefault="00B653B5">
            <w:pPr>
              <w:pStyle w:val="TableParagraph"/>
              <w:ind w:left="92" w:right="102"/>
              <w:jc w:val="center"/>
              <w:rPr>
                <w:i/>
                <w:sz w:val="24"/>
              </w:rPr>
            </w:pPr>
            <w:r>
              <w:rPr>
                <w:i/>
                <w:sz w:val="24"/>
              </w:rPr>
              <w:t>1)</w:t>
            </w:r>
          </w:p>
        </w:tc>
        <w:tc>
          <w:tcPr>
            <w:tcW w:w="4222" w:type="dxa"/>
          </w:tcPr>
          <w:p w:rsidR="00BC7257" w:rsidRDefault="00BC7257">
            <w:pPr>
              <w:pStyle w:val="TableParagraph"/>
              <w:spacing w:before="7"/>
              <w:rPr>
                <w:b/>
                <w:i/>
              </w:rPr>
            </w:pPr>
          </w:p>
          <w:p w:rsidR="00BC7257" w:rsidRDefault="00B653B5">
            <w:pPr>
              <w:pStyle w:val="TableParagraph"/>
              <w:tabs>
                <w:tab w:val="left" w:pos="1103"/>
                <w:tab w:val="left" w:pos="2431"/>
                <w:tab w:val="left" w:pos="2868"/>
              </w:tabs>
              <w:spacing w:line="270" w:lineRule="atLeast"/>
              <w:ind w:left="110" w:right="88"/>
              <w:rPr>
                <w:i/>
                <w:sz w:val="24"/>
              </w:rPr>
            </w:pPr>
            <w:r>
              <w:rPr>
                <w:i/>
                <w:sz w:val="24"/>
              </w:rPr>
              <w:t>Назив</w:t>
            </w:r>
            <w:r>
              <w:rPr>
                <w:i/>
                <w:sz w:val="24"/>
              </w:rPr>
              <w:tab/>
              <w:t>учесника</w:t>
            </w:r>
            <w:r>
              <w:rPr>
                <w:i/>
                <w:sz w:val="24"/>
              </w:rPr>
              <w:tab/>
              <w:t>у</w:t>
            </w:r>
            <w:r>
              <w:rPr>
                <w:i/>
                <w:sz w:val="24"/>
              </w:rPr>
              <w:tab/>
            </w:r>
            <w:r>
              <w:rPr>
                <w:i/>
                <w:spacing w:val="-3"/>
                <w:sz w:val="24"/>
              </w:rPr>
              <w:t xml:space="preserve">заједничкој </w:t>
            </w:r>
            <w:r>
              <w:rPr>
                <w:i/>
                <w:sz w:val="24"/>
              </w:rPr>
              <w:t>понуди:</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Адреса: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Матични број:</w:t>
            </w:r>
          </w:p>
        </w:tc>
        <w:tc>
          <w:tcPr>
            <w:tcW w:w="4599" w:type="dxa"/>
          </w:tcPr>
          <w:p w:rsidR="00BC7257" w:rsidRDefault="00BC7257">
            <w:pPr>
              <w:pStyle w:val="TableParagraph"/>
              <w:rPr>
                <w:rFonts w:ascii="Times New Roman"/>
                <w:sz w:val="24"/>
              </w:rPr>
            </w:pPr>
          </w:p>
        </w:tc>
      </w:tr>
      <w:tr w:rsidR="00BC7257">
        <w:trPr>
          <w:trHeight w:val="549"/>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10"/>
              <w:rPr>
                <w:b/>
                <w:i/>
              </w:rPr>
            </w:pPr>
          </w:p>
          <w:p w:rsidR="00BC7257" w:rsidRDefault="00B653B5">
            <w:pPr>
              <w:pStyle w:val="TableParagraph"/>
              <w:spacing w:line="266" w:lineRule="exact"/>
              <w:ind w:left="110"/>
              <w:rPr>
                <w:i/>
                <w:sz w:val="24"/>
              </w:rPr>
            </w:pPr>
            <w:r>
              <w:rPr>
                <w:i/>
                <w:sz w:val="24"/>
              </w:rPr>
              <w:t>Порески идентификациони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Име особе за контакт:</w:t>
            </w:r>
          </w:p>
        </w:tc>
        <w:tc>
          <w:tcPr>
            <w:tcW w:w="4599" w:type="dxa"/>
          </w:tcPr>
          <w:p w:rsidR="00BC7257" w:rsidRDefault="00BC7257">
            <w:pPr>
              <w:pStyle w:val="TableParagraph"/>
              <w:rPr>
                <w:rFonts w:ascii="Times New Roman"/>
                <w:sz w:val="24"/>
              </w:rPr>
            </w:pPr>
          </w:p>
        </w:tc>
      </w:tr>
      <w:tr w:rsidR="00BC7257">
        <w:trPr>
          <w:trHeight w:val="823"/>
        </w:trPr>
        <w:tc>
          <w:tcPr>
            <w:tcW w:w="463" w:type="dxa"/>
          </w:tcPr>
          <w:p w:rsidR="00BC7257" w:rsidRDefault="00BC7257">
            <w:pPr>
              <w:pStyle w:val="TableParagraph"/>
              <w:spacing w:before="8"/>
              <w:rPr>
                <w:b/>
                <w:i/>
              </w:rPr>
            </w:pPr>
          </w:p>
          <w:p w:rsidR="00BC7257" w:rsidRDefault="00B653B5">
            <w:pPr>
              <w:pStyle w:val="TableParagraph"/>
              <w:ind w:left="92" w:right="102"/>
              <w:jc w:val="center"/>
              <w:rPr>
                <w:i/>
                <w:sz w:val="24"/>
              </w:rPr>
            </w:pPr>
            <w:r>
              <w:rPr>
                <w:i/>
                <w:sz w:val="24"/>
              </w:rPr>
              <w:t>2)</w:t>
            </w:r>
          </w:p>
        </w:tc>
        <w:tc>
          <w:tcPr>
            <w:tcW w:w="4222" w:type="dxa"/>
          </w:tcPr>
          <w:p w:rsidR="00BC7257" w:rsidRDefault="00BC7257">
            <w:pPr>
              <w:pStyle w:val="TableParagraph"/>
              <w:spacing w:before="8"/>
              <w:rPr>
                <w:b/>
                <w:i/>
              </w:rPr>
            </w:pPr>
          </w:p>
          <w:p w:rsidR="00BC7257" w:rsidRDefault="00B653B5">
            <w:pPr>
              <w:pStyle w:val="TableParagraph"/>
              <w:tabs>
                <w:tab w:val="left" w:pos="1103"/>
                <w:tab w:val="left" w:pos="2431"/>
                <w:tab w:val="left" w:pos="2868"/>
              </w:tabs>
              <w:spacing w:line="270" w:lineRule="atLeast"/>
              <w:ind w:left="110" w:right="88"/>
              <w:rPr>
                <w:i/>
                <w:sz w:val="24"/>
              </w:rPr>
            </w:pPr>
            <w:r>
              <w:rPr>
                <w:i/>
                <w:sz w:val="24"/>
              </w:rPr>
              <w:t>Назив</w:t>
            </w:r>
            <w:r>
              <w:rPr>
                <w:i/>
                <w:sz w:val="24"/>
              </w:rPr>
              <w:tab/>
              <w:t>учесника</w:t>
            </w:r>
            <w:r>
              <w:rPr>
                <w:i/>
                <w:sz w:val="24"/>
              </w:rPr>
              <w:tab/>
              <w:t>у</w:t>
            </w:r>
            <w:r>
              <w:rPr>
                <w:i/>
                <w:sz w:val="24"/>
              </w:rPr>
              <w:tab/>
            </w:r>
            <w:r>
              <w:rPr>
                <w:i/>
                <w:spacing w:val="-3"/>
                <w:sz w:val="24"/>
              </w:rPr>
              <w:t xml:space="preserve">заједничкој </w:t>
            </w:r>
            <w:r>
              <w:rPr>
                <w:i/>
                <w:sz w:val="24"/>
              </w:rPr>
              <w:t>понуди:</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Адреса:</w:t>
            </w:r>
          </w:p>
        </w:tc>
        <w:tc>
          <w:tcPr>
            <w:tcW w:w="4599" w:type="dxa"/>
          </w:tcPr>
          <w:p w:rsidR="00BC7257" w:rsidRDefault="00BC7257">
            <w:pPr>
              <w:pStyle w:val="TableParagraph"/>
              <w:rPr>
                <w:rFonts w:ascii="Times New Roman"/>
                <w:sz w:val="24"/>
              </w:rPr>
            </w:pPr>
          </w:p>
        </w:tc>
      </w:tr>
      <w:tr w:rsidR="00BC7257">
        <w:trPr>
          <w:trHeight w:val="548"/>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8" w:lineRule="exact"/>
              <w:ind w:left="110"/>
              <w:rPr>
                <w:i/>
                <w:sz w:val="24"/>
              </w:rPr>
            </w:pPr>
            <w:r>
              <w:rPr>
                <w:i/>
                <w:sz w:val="24"/>
              </w:rPr>
              <w:t>Матични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5"/>
              <w:rPr>
                <w:b/>
                <w:i/>
              </w:rPr>
            </w:pPr>
          </w:p>
          <w:p w:rsidR="00BC7257" w:rsidRDefault="00B653B5">
            <w:pPr>
              <w:pStyle w:val="TableParagraph"/>
              <w:spacing w:line="268" w:lineRule="exact"/>
              <w:ind w:left="110"/>
              <w:rPr>
                <w:i/>
                <w:sz w:val="24"/>
              </w:rPr>
            </w:pPr>
            <w:r>
              <w:rPr>
                <w:i/>
                <w:sz w:val="24"/>
              </w:rPr>
              <w:t>Порески идентификациони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Име особе за контакт:</w:t>
            </w:r>
          </w:p>
        </w:tc>
        <w:tc>
          <w:tcPr>
            <w:tcW w:w="4599" w:type="dxa"/>
          </w:tcPr>
          <w:p w:rsidR="00BC7257" w:rsidRDefault="00BC7257">
            <w:pPr>
              <w:pStyle w:val="TableParagraph"/>
              <w:rPr>
                <w:rFonts w:ascii="Times New Roman"/>
                <w:sz w:val="24"/>
              </w:rPr>
            </w:pPr>
          </w:p>
        </w:tc>
      </w:tr>
      <w:tr w:rsidR="00BC7257">
        <w:trPr>
          <w:trHeight w:val="825"/>
        </w:trPr>
        <w:tc>
          <w:tcPr>
            <w:tcW w:w="463" w:type="dxa"/>
          </w:tcPr>
          <w:p w:rsidR="00BC7257" w:rsidRDefault="00BC7257">
            <w:pPr>
              <w:pStyle w:val="TableParagraph"/>
              <w:spacing w:before="10"/>
              <w:rPr>
                <w:b/>
                <w:i/>
              </w:rPr>
            </w:pPr>
          </w:p>
          <w:p w:rsidR="00BC7257" w:rsidRDefault="00B653B5">
            <w:pPr>
              <w:pStyle w:val="TableParagraph"/>
              <w:ind w:left="92" w:right="102"/>
              <w:jc w:val="center"/>
              <w:rPr>
                <w:i/>
                <w:sz w:val="24"/>
              </w:rPr>
            </w:pPr>
            <w:r>
              <w:rPr>
                <w:i/>
                <w:sz w:val="24"/>
              </w:rPr>
              <w:t>3)</w:t>
            </w:r>
          </w:p>
        </w:tc>
        <w:tc>
          <w:tcPr>
            <w:tcW w:w="4222" w:type="dxa"/>
          </w:tcPr>
          <w:p w:rsidR="00BC7257" w:rsidRDefault="00BC7257">
            <w:pPr>
              <w:pStyle w:val="TableParagraph"/>
              <w:spacing w:before="10"/>
              <w:rPr>
                <w:b/>
                <w:i/>
              </w:rPr>
            </w:pPr>
          </w:p>
          <w:p w:rsidR="00BC7257" w:rsidRDefault="00B653B5">
            <w:pPr>
              <w:pStyle w:val="TableParagraph"/>
              <w:tabs>
                <w:tab w:val="left" w:pos="1103"/>
                <w:tab w:val="left" w:pos="2431"/>
                <w:tab w:val="left" w:pos="2868"/>
              </w:tabs>
              <w:spacing w:line="270" w:lineRule="atLeast"/>
              <w:ind w:left="110" w:right="88"/>
              <w:rPr>
                <w:i/>
                <w:sz w:val="24"/>
              </w:rPr>
            </w:pPr>
            <w:r>
              <w:rPr>
                <w:i/>
                <w:sz w:val="24"/>
              </w:rPr>
              <w:t>Назив</w:t>
            </w:r>
            <w:r>
              <w:rPr>
                <w:i/>
                <w:sz w:val="24"/>
              </w:rPr>
              <w:tab/>
              <w:t>учесника</w:t>
            </w:r>
            <w:r>
              <w:rPr>
                <w:i/>
                <w:sz w:val="24"/>
              </w:rPr>
              <w:tab/>
              <w:t>у</w:t>
            </w:r>
            <w:r>
              <w:rPr>
                <w:i/>
                <w:sz w:val="24"/>
              </w:rPr>
              <w:tab/>
            </w:r>
            <w:r>
              <w:rPr>
                <w:i/>
                <w:spacing w:val="-3"/>
                <w:sz w:val="24"/>
              </w:rPr>
              <w:t xml:space="preserve">заједничкој </w:t>
            </w:r>
            <w:r>
              <w:rPr>
                <w:i/>
                <w:sz w:val="24"/>
              </w:rPr>
              <w:t>понуди:</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Адреса:</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Матични број:</w:t>
            </w:r>
          </w:p>
        </w:tc>
        <w:tc>
          <w:tcPr>
            <w:tcW w:w="4599" w:type="dxa"/>
          </w:tcPr>
          <w:p w:rsidR="00BC7257" w:rsidRDefault="00BC7257">
            <w:pPr>
              <w:pStyle w:val="TableParagraph"/>
              <w:rPr>
                <w:rFonts w:ascii="Times New Roman"/>
                <w:sz w:val="24"/>
              </w:rPr>
            </w:pPr>
          </w:p>
        </w:tc>
      </w:tr>
      <w:tr w:rsidR="00BC7257">
        <w:trPr>
          <w:trHeight w:val="546"/>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6" w:lineRule="exact"/>
              <w:ind w:left="110"/>
              <w:rPr>
                <w:i/>
                <w:sz w:val="24"/>
              </w:rPr>
            </w:pPr>
            <w:r>
              <w:rPr>
                <w:i/>
                <w:sz w:val="24"/>
              </w:rPr>
              <w:t>Порески идентификациони број:</w:t>
            </w:r>
          </w:p>
        </w:tc>
        <w:tc>
          <w:tcPr>
            <w:tcW w:w="4599" w:type="dxa"/>
          </w:tcPr>
          <w:p w:rsidR="00BC7257" w:rsidRDefault="00BC7257">
            <w:pPr>
              <w:pStyle w:val="TableParagraph"/>
              <w:rPr>
                <w:rFonts w:ascii="Times New Roman"/>
                <w:sz w:val="24"/>
              </w:rPr>
            </w:pPr>
          </w:p>
        </w:tc>
      </w:tr>
      <w:tr w:rsidR="00BC7257">
        <w:trPr>
          <w:trHeight w:val="549"/>
        </w:trPr>
        <w:tc>
          <w:tcPr>
            <w:tcW w:w="463" w:type="dxa"/>
          </w:tcPr>
          <w:p w:rsidR="00BC7257" w:rsidRDefault="00BC7257">
            <w:pPr>
              <w:pStyle w:val="TableParagraph"/>
              <w:rPr>
                <w:rFonts w:ascii="Times New Roman"/>
                <w:sz w:val="24"/>
              </w:rPr>
            </w:pPr>
          </w:p>
        </w:tc>
        <w:tc>
          <w:tcPr>
            <w:tcW w:w="4222" w:type="dxa"/>
          </w:tcPr>
          <w:p w:rsidR="00BC7257" w:rsidRDefault="00BC7257">
            <w:pPr>
              <w:pStyle w:val="TableParagraph"/>
              <w:spacing w:before="7"/>
              <w:rPr>
                <w:b/>
                <w:i/>
              </w:rPr>
            </w:pPr>
          </w:p>
          <w:p w:rsidR="00BC7257" w:rsidRDefault="00B653B5">
            <w:pPr>
              <w:pStyle w:val="TableParagraph"/>
              <w:spacing w:line="268" w:lineRule="exact"/>
              <w:ind w:left="110"/>
              <w:rPr>
                <w:i/>
                <w:sz w:val="24"/>
              </w:rPr>
            </w:pPr>
            <w:r>
              <w:rPr>
                <w:i/>
                <w:sz w:val="24"/>
              </w:rPr>
              <w:t>Име особе за контакт:</w:t>
            </w:r>
          </w:p>
        </w:tc>
        <w:tc>
          <w:tcPr>
            <w:tcW w:w="4599" w:type="dxa"/>
          </w:tcPr>
          <w:p w:rsidR="00BC7257" w:rsidRDefault="00BC7257">
            <w:pPr>
              <w:pStyle w:val="TableParagraph"/>
              <w:rPr>
                <w:rFonts w:ascii="Times New Roman"/>
                <w:sz w:val="24"/>
              </w:rPr>
            </w:pPr>
          </w:p>
        </w:tc>
      </w:tr>
    </w:tbl>
    <w:p w:rsidR="00BC7257" w:rsidRDefault="00BC7257">
      <w:pPr>
        <w:pStyle w:val="BodyText"/>
        <w:spacing w:before="1"/>
        <w:rPr>
          <w:b/>
          <w:i/>
          <w:sz w:val="21"/>
        </w:rPr>
      </w:pPr>
    </w:p>
    <w:p w:rsidR="00BC7257" w:rsidRDefault="00B653B5">
      <w:pPr>
        <w:spacing w:line="269" w:lineRule="exact"/>
        <w:ind w:left="700"/>
        <w:rPr>
          <w:b/>
          <w:i/>
          <w:sz w:val="24"/>
        </w:rPr>
      </w:pPr>
      <w:r>
        <w:rPr>
          <w:rFonts w:ascii="Times New Roman" w:hAnsi="Times New Roman"/>
          <w:spacing w:val="-60"/>
          <w:sz w:val="24"/>
          <w:u w:val="thick"/>
        </w:rPr>
        <w:t xml:space="preserve"> </w:t>
      </w:r>
      <w:r>
        <w:rPr>
          <w:b/>
          <w:i/>
          <w:sz w:val="24"/>
          <w:u w:val="thick"/>
        </w:rPr>
        <w:t>Напомена</w:t>
      </w:r>
    </w:p>
    <w:p w:rsidR="00BC7257" w:rsidRDefault="00B653B5">
      <w:pPr>
        <w:tabs>
          <w:tab w:val="left" w:pos="2452"/>
          <w:tab w:val="left" w:pos="3612"/>
          <w:tab w:val="left" w:pos="4521"/>
          <w:tab w:val="left" w:pos="6120"/>
          <w:tab w:val="left" w:pos="6965"/>
          <w:tab w:val="left" w:pos="8941"/>
        </w:tabs>
        <w:spacing w:before="6" w:line="225" w:lineRule="auto"/>
        <w:ind w:left="700" w:right="797"/>
        <w:jc w:val="both"/>
        <w:rPr>
          <w:i/>
          <w:sz w:val="20"/>
        </w:rPr>
      </w:pPr>
      <w:r>
        <w:rPr>
          <w:i/>
          <w:spacing w:val="-3"/>
          <w:sz w:val="24"/>
        </w:rPr>
        <w:t xml:space="preserve">Табелу </w:t>
      </w:r>
      <w:r>
        <w:rPr>
          <w:i/>
          <w:sz w:val="24"/>
        </w:rPr>
        <w:t xml:space="preserve">„Подаци о учеснику у заједничкој понуди“ попуњавају само они </w:t>
      </w:r>
      <w:r>
        <w:rPr>
          <w:i/>
          <w:spacing w:val="-3"/>
          <w:sz w:val="24"/>
        </w:rPr>
        <w:t xml:space="preserve">понуђачи </w:t>
      </w:r>
      <w:r>
        <w:rPr>
          <w:i/>
          <w:sz w:val="24"/>
        </w:rPr>
        <w:t xml:space="preserve">који подносе заједничку </w:t>
      </w:r>
      <w:r>
        <w:rPr>
          <w:i/>
          <w:spacing w:val="-4"/>
          <w:sz w:val="24"/>
        </w:rPr>
        <w:t xml:space="preserve">понуду, </w:t>
      </w:r>
      <w:r>
        <w:rPr>
          <w:i/>
          <w:sz w:val="24"/>
        </w:rPr>
        <w:t xml:space="preserve">а уколико има </w:t>
      </w:r>
      <w:r>
        <w:rPr>
          <w:i/>
          <w:spacing w:val="-3"/>
          <w:sz w:val="24"/>
        </w:rPr>
        <w:t xml:space="preserve">већи </w:t>
      </w:r>
      <w:r>
        <w:rPr>
          <w:i/>
          <w:sz w:val="24"/>
        </w:rPr>
        <w:t xml:space="preserve">број учесника у заједничкој понуди од </w:t>
      </w:r>
      <w:r>
        <w:rPr>
          <w:i/>
          <w:spacing w:val="-3"/>
          <w:sz w:val="24"/>
        </w:rPr>
        <w:t xml:space="preserve">места </w:t>
      </w:r>
      <w:r>
        <w:rPr>
          <w:i/>
          <w:sz w:val="24"/>
        </w:rPr>
        <w:t xml:space="preserve">предвиђених у </w:t>
      </w:r>
      <w:r>
        <w:rPr>
          <w:i/>
          <w:spacing w:val="-3"/>
          <w:sz w:val="24"/>
        </w:rPr>
        <w:t xml:space="preserve">табели, </w:t>
      </w:r>
      <w:r>
        <w:rPr>
          <w:i/>
          <w:sz w:val="24"/>
        </w:rPr>
        <w:t xml:space="preserve">потребно је да се наведени образац копира у довољном броју примерака, да се попуни и достави </w:t>
      </w:r>
      <w:r>
        <w:rPr>
          <w:i/>
          <w:spacing w:val="-3"/>
          <w:sz w:val="24"/>
        </w:rPr>
        <w:t xml:space="preserve">за </w:t>
      </w:r>
      <w:r>
        <w:rPr>
          <w:i/>
          <w:sz w:val="24"/>
        </w:rPr>
        <w:t xml:space="preserve">сваког </w:t>
      </w:r>
      <w:r>
        <w:rPr>
          <w:i/>
          <w:spacing w:val="-3"/>
          <w:sz w:val="24"/>
        </w:rPr>
        <w:t>понуђача</w:t>
      </w:r>
      <w:r>
        <w:rPr>
          <w:i/>
          <w:spacing w:val="-3"/>
          <w:sz w:val="24"/>
        </w:rPr>
        <w:tab/>
      </w:r>
      <w:r>
        <w:rPr>
          <w:i/>
          <w:sz w:val="24"/>
        </w:rPr>
        <w:t>који</w:t>
      </w:r>
      <w:r>
        <w:rPr>
          <w:i/>
          <w:sz w:val="24"/>
        </w:rPr>
        <w:tab/>
        <w:t>је</w:t>
      </w:r>
      <w:r>
        <w:rPr>
          <w:i/>
          <w:sz w:val="24"/>
        </w:rPr>
        <w:tab/>
        <w:t>учесник</w:t>
      </w:r>
      <w:r>
        <w:rPr>
          <w:i/>
          <w:sz w:val="24"/>
        </w:rPr>
        <w:tab/>
        <w:t>у</w:t>
      </w:r>
      <w:r>
        <w:rPr>
          <w:i/>
          <w:sz w:val="24"/>
        </w:rPr>
        <w:tab/>
        <w:t>заједничкој</w:t>
      </w:r>
      <w:r>
        <w:rPr>
          <w:i/>
          <w:sz w:val="24"/>
        </w:rPr>
        <w:tab/>
      </w:r>
      <w:r>
        <w:rPr>
          <w:i/>
          <w:spacing w:val="-4"/>
          <w:sz w:val="24"/>
        </w:rPr>
        <w:t>понуди</w:t>
      </w:r>
      <w:r>
        <w:rPr>
          <w:i/>
          <w:spacing w:val="-4"/>
          <w:sz w:val="20"/>
        </w:rPr>
        <w:t>.</w:t>
      </w:r>
    </w:p>
    <w:p w:rsidR="00BC7257" w:rsidRDefault="00BC7257">
      <w:pPr>
        <w:spacing w:line="225" w:lineRule="auto"/>
        <w:jc w:val="both"/>
        <w:rPr>
          <w:sz w:val="20"/>
        </w:rPr>
        <w:sectPr w:rsidR="00BC7257">
          <w:pgSz w:w="11930" w:h="16850"/>
          <w:pgMar w:top="1340" w:right="600" w:bottom="1260" w:left="740" w:header="0" w:footer="999" w:gutter="0"/>
          <w:cols w:space="720"/>
        </w:sectPr>
      </w:pPr>
    </w:p>
    <w:p w:rsidR="00BC7257" w:rsidRDefault="00B653B5">
      <w:pPr>
        <w:pStyle w:val="ListParagraph"/>
        <w:numPr>
          <w:ilvl w:val="0"/>
          <w:numId w:val="4"/>
        </w:numPr>
        <w:tabs>
          <w:tab w:val="left" w:pos="1410"/>
          <w:tab w:val="left" w:pos="1411"/>
        </w:tabs>
        <w:spacing w:before="73"/>
        <w:ind w:left="1410" w:hanging="711"/>
        <w:rPr>
          <w:b/>
          <w:sz w:val="24"/>
        </w:rPr>
      </w:pPr>
      <w:r>
        <w:rPr>
          <w:b/>
          <w:sz w:val="24"/>
        </w:rPr>
        <w:lastRenderedPageBreak/>
        <w:t>ОПИС ПРЕДМЕТА</w:t>
      </w:r>
      <w:r>
        <w:rPr>
          <w:b/>
          <w:spacing w:val="-13"/>
          <w:sz w:val="24"/>
        </w:rPr>
        <w:t xml:space="preserve"> </w:t>
      </w:r>
      <w:r>
        <w:rPr>
          <w:b/>
          <w:spacing w:val="-3"/>
          <w:sz w:val="24"/>
        </w:rPr>
        <w:t>НАБАВКЕ</w:t>
      </w:r>
    </w:p>
    <w:p w:rsidR="00BC7257" w:rsidRDefault="00BC7257">
      <w:pPr>
        <w:pStyle w:val="BodyText"/>
        <w:spacing w:before="9"/>
        <w:rPr>
          <w:b/>
          <w:sz w:val="23"/>
        </w:rPr>
      </w:pPr>
    </w:p>
    <w:p w:rsidR="00BC7257" w:rsidRDefault="00B653B5">
      <w:pPr>
        <w:spacing w:before="1"/>
        <w:ind w:left="1490"/>
        <w:jc w:val="both"/>
        <w:rPr>
          <w:b/>
          <w:sz w:val="24"/>
        </w:rPr>
      </w:pPr>
      <w:r>
        <w:rPr>
          <w:b/>
          <w:sz w:val="24"/>
        </w:rPr>
        <w:t xml:space="preserve">Одржавање и ажурирање софтвера </w:t>
      </w:r>
      <w:r w:rsidR="004A2F83">
        <w:rPr>
          <w:b/>
          <w:sz w:val="24"/>
        </w:rPr>
        <w:t xml:space="preserve">за </w:t>
      </w:r>
      <w:r>
        <w:rPr>
          <w:b/>
          <w:sz w:val="24"/>
        </w:rPr>
        <w:t>рачуноводство подразумева:</w:t>
      </w:r>
    </w:p>
    <w:p w:rsidR="00BC7257" w:rsidRDefault="00B653B5">
      <w:pPr>
        <w:pStyle w:val="ListParagraph"/>
        <w:numPr>
          <w:ilvl w:val="0"/>
          <w:numId w:val="3"/>
        </w:numPr>
        <w:tabs>
          <w:tab w:val="left" w:pos="742"/>
        </w:tabs>
        <w:spacing w:line="293" w:lineRule="exact"/>
        <w:ind w:hanging="362"/>
        <w:rPr>
          <w:sz w:val="24"/>
        </w:rPr>
      </w:pPr>
      <w:r>
        <w:rPr>
          <w:sz w:val="24"/>
        </w:rPr>
        <w:t>сталне контроле и одржавања програма у исправном и функционалном</w:t>
      </w:r>
      <w:r>
        <w:rPr>
          <w:spacing w:val="27"/>
          <w:sz w:val="24"/>
        </w:rPr>
        <w:t xml:space="preserve"> </w:t>
      </w:r>
      <w:r>
        <w:rPr>
          <w:sz w:val="24"/>
        </w:rPr>
        <w:t>стању;</w:t>
      </w:r>
    </w:p>
    <w:p w:rsidR="00BC7257" w:rsidRDefault="00B653B5">
      <w:pPr>
        <w:pStyle w:val="ListParagraph"/>
        <w:numPr>
          <w:ilvl w:val="0"/>
          <w:numId w:val="3"/>
        </w:numPr>
        <w:tabs>
          <w:tab w:val="left" w:pos="742"/>
        </w:tabs>
        <w:spacing w:line="293" w:lineRule="exact"/>
        <w:ind w:hanging="362"/>
        <w:rPr>
          <w:sz w:val="24"/>
        </w:rPr>
      </w:pPr>
      <w:r>
        <w:rPr>
          <w:sz w:val="24"/>
        </w:rPr>
        <w:t>измене у програму које настају због промена законских</w:t>
      </w:r>
      <w:r>
        <w:rPr>
          <w:spacing w:val="-34"/>
          <w:sz w:val="24"/>
        </w:rPr>
        <w:t xml:space="preserve"> </w:t>
      </w:r>
      <w:r>
        <w:rPr>
          <w:sz w:val="24"/>
        </w:rPr>
        <w:t>прописа;</w:t>
      </w:r>
    </w:p>
    <w:p w:rsidR="00BC7257" w:rsidRDefault="00B653B5">
      <w:pPr>
        <w:pStyle w:val="ListParagraph"/>
        <w:numPr>
          <w:ilvl w:val="0"/>
          <w:numId w:val="3"/>
        </w:numPr>
        <w:tabs>
          <w:tab w:val="left" w:pos="742"/>
        </w:tabs>
        <w:ind w:right="123"/>
        <w:rPr>
          <w:sz w:val="24"/>
        </w:rPr>
      </w:pPr>
      <w:r>
        <w:rPr>
          <w:sz w:val="24"/>
        </w:rPr>
        <w:t>редовне обиласке у току године, а најмање једанпут годишње да би се преконтролисале базе података (унети подаци за сваки</w:t>
      </w:r>
      <w:r>
        <w:rPr>
          <w:spacing w:val="-4"/>
          <w:sz w:val="24"/>
        </w:rPr>
        <w:t xml:space="preserve"> </w:t>
      </w:r>
      <w:r>
        <w:rPr>
          <w:sz w:val="24"/>
        </w:rPr>
        <w:t>модул);</w:t>
      </w:r>
    </w:p>
    <w:p w:rsidR="00BC7257" w:rsidRDefault="00B653B5">
      <w:pPr>
        <w:pStyle w:val="ListParagraph"/>
        <w:numPr>
          <w:ilvl w:val="0"/>
          <w:numId w:val="3"/>
        </w:numPr>
        <w:tabs>
          <w:tab w:val="left" w:pos="742"/>
        </w:tabs>
        <w:spacing w:before="3" w:line="235" w:lineRule="auto"/>
        <w:ind w:right="124"/>
        <w:rPr>
          <w:sz w:val="24"/>
        </w:rPr>
      </w:pPr>
      <w:r>
        <w:rPr>
          <w:sz w:val="24"/>
        </w:rPr>
        <w:t>константне обуке и усавршавања оператера за рад на програму и уопште на целом систему, телефоном, осим у изузетним</w:t>
      </w:r>
      <w:r>
        <w:rPr>
          <w:spacing w:val="-5"/>
          <w:sz w:val="24"/>
        </w:rPr>
        <w:t xml:space="preserve"> </w:t>
      </w:r>
      <w:r>
        <w:rPr>
          <w:sz w:val="24"/>
        </w:rPr>
        <w:t>случајевима;</w:t>
      </w:r>
    </w:p>
    <w:p w:rsidR="00BC7257" w:rsidRDefault="00B653B5">
      <w:pPr>
        <w:pStyle w:val="ListParagraph"/>
        <w:numPr>
          <w:ilvl w:val="0"/>
          <w:numId w:val="3"/>
        </w:numPr>
        <w:tabs>
          <w:tab w:val="left" w:pos="742"/>
        </w:tabs>
        <w:spacing w:before="3"/>
        <w:ind w:right="113"/>
        <w:rPr>
          <w:sz w:val="24"/>
        </w:rPr>
      </w:pPr>
      <w:r>
        <w:rPr>
          <w:sz w:val="24"/>
        </w:rPr>
        <w:t>редовне дистрибуције нових, измењених верзија програма, електронском поштом (интернет), редовном поштом (инсталационе дискове) или лично, доласком код Наручиоца;</w:t>
      </w:r>
    </w:p>
    <w:p w:rsidR="00BC7257" w:rsidRDefault="00B653B5">
      <w:pPr>
        <w:pStyle w:val="ListParagraph"/>
        <w:numPr>
          <w:ilvl w:val="0"/>
          <w:numId w:val="3"/>
        </w:numPr>
        <w:tabs>
          <w:tab w:val="left" w:pos="742"/>
        </w:tabs>
        <w:ind w:right="123"/>
        <w:rPr>
          <w:sz w:val="24"/>
        </w:rPr>
      </w:pPr>
      <w:r>
        <w:rPr>
          <w:sz w:val="24"/>
        </w:rPr>
        <w:t>сталне стручне консултације и обуке извршиоца за коришћење програма на семинарима, као и објављивањем објашњења у месечним</w:t>
      </w:r>
      <w:r>
        <w:rPr>
          <w:spacing w:val="13"/>
          <w:sz w:val="24"/>
        </w:rPr>
        <w:t xml:space="preserve"> </w:t>
      </w:r>
      <w:r>
        <w:rPr>
          <w:sz w:val="24"/>
        </w:rPr>
        <w:t>часописима.</w:t>
      </w:r>
    </w:p>
    <w:p w:rsidR="00BC7257" w:rsidRDefault="00BC7257">
      <w:pPr>
        <w:pStyle w:val="BodyText"/>
        <w:spacing w:before="8"/>
        <w:rPr>
          <w:sz w:val="22"/>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48"/>
        <w:gridCol w:w="4962"/>
      </w:tblGrid>
      <w:tr w:rsidR="00BC7257">
        <w:trPr>
          <w:trHeight w:val="657"/>
        </w:trPr>
        <w:tc>
          <w:tcPr>
            <w:tcW w:w="5248" w:type="dxa"/>
          </w:tcPr>
          <w:p w:rsidR="00BC7257" w:rsidRDefault="00B653B5">
            <w:pPr>
              <w:pStyle w:val="TableParagraph"/>
              <w:ind w:left="107"/>
              <w:rPr>
                <w:sz w:val="24"/>
              </w:rPr>
            </w:pPr>
            <w:r>
              <w:rPr>
                <w:sz w:val="24"/>
              </w:rPr>
              <w:t>ЦЕНА услуге одржавања и ажурирања на месечном нивоу без ПДВ-а</w:t>
            </w:r>
          </w:p>
        </w:tc>
        <w:tc>
          <w:tcPr>
            <w:tcW w:w="4962" w:type="dxa"/>
          </w:tcPr>
          <w:p w:rsidR="00BC7257" w:rsidRDefault="00BC7257">
            <w:pPr>
              <w:pStyle w:val="TableParagraph"/>
              <w:rPr>
                <w:rFonts w:ascii="Times New Roman"/>
              </w:rPr>
            </w:pPr>
          </w:p>
        </w:tc>
      </w:tr>
      <w:tr w:rsidR="00BC7257">
        <w:trPr>
          <w:trHeight w:val="1400"/>
        </w:trPr>
        <w:tc>
          <w:tcPr>
            <w:tcW w:w="5248" w:type="dxa"/>
          </w:tcPr>
          <w:p w:rsidR="00BC7257" w:rsidRDefault="00B653B5">
            <w:pPr>
              <w:pStyle w:val="TableParagraph"/>
              <w:ind w:left="107" w:right="53"/>
              <w:jc w:val="both"/>
              <w:rPr>
                <w:sz w:val="24"/>
              </w:rPr>
            </w:pPr>
            <w:r>
              <w:rPr>
                <w:sz w:val="24"/>
              </w:rPr>
              <w:t>УКУПНА ЦЕНА услуге одржавања и ажурирања софтвера рачуноводство за период од дванаест месеци (цена услуге одржавања на месечном нивоу х 12) без ПДВ-а</w:t>
            </w:r>
          </w:p>
        </w:tc>
        <w:tc>
          <w:tcPr>
            <w:tcW w:w="4962" w:type="dxa"/>
          </w:tcPr>
          <w:p w:rsidR="00BC7257" w:rsidRDefault="00BC7257">
            <w:pPr>
              <w:pStyle w:val="TableParagraph"/>
              <w:rPr>
                <w:rFonts w:ascii="Times New Roman"/>
              </w:rPr>
            </w:pPr>
          </w:p>
        </w:tc>
      </w:tr>
      <w:tr w:rsidR="00BC7257">
        <w:trPr>
          <w:trHeight w:val="3513"/>
        </w:trPr>
        <w:tc>
          <w:tcPr>
            <w:tcW w:w="5248" w:type="dxa"/>
          </w:tcPr>
          <w:p w:rsidR="00BC7257" w:rsidRDefault="00BC7257">
            <w:pPr>
              <w:pStyle w:val="TableParagraph"/>
              <w:rPr>
                <w:sz w:val="23"/>
              </w:rPr>
            </w:pPr>
          </w:p>
          <w:p w:rsidR="00BC7257" w:rsidRDefault="00B653B5">
            <w:pPr>
              <w:pStyle w:val="TableParagraph"/>
              <w:spacing w:before="1"/>
              <w:ind w:left="107"/>
              <w:rPr>
                <w:sz w:val="24"/>
              </w:rPr>
            </w:pPr>
            <w:r>
              <w:rPr>
                <w:sz w:val="24"/>
              </w:rPr>
              <w:t>Рок и начин плаћања</w:t>
            </w:r>
          </w:p>
        </w:tc>
        <w:tc>
          <w:tcPr>
            <w:tcW w:w="4962" w:type="dxa"/>
          </w:tcPr>
          <w:p w:rsidR="00BC7257" w:rsidRDefault="00B653B5">
            <w:pPr>
              <w:pStyle w:val="TableParagraph"/>
              <w:spacing w:before="92"/>
              <w:ind w:left="107" w:right="606"/>
              <w:rPr>
                <w:sz w:val="24"/>
              </w:rPr>
            </w:pPr>
            <w:r>
              <w:rPr>
                <w:sz w:val="24"/>
              </w:rPr>
              <w:t>Изабрани понуђач до 10-ог у текућем месецу доставља наручиоцу фактуру (рачун) за услугу одржавања и ажурирања за претходни месец.</w:t>
            </w:r>
          </w:p>
          <w:p w:rsidR="00BC7257" w:rsidRDefault="00B653B5">
            <w:pPr>
              <w:pStyle w:val="TableParagraph"/>
              <w:spacing w:before="5" w:line="225" w:lineRule="auto"/>
              <w:ind w:left="107" w:right="266"/>
              <w:rPr>
                <w:sz w:val="24"/>
              </w:rPr>
            </w:pPr>
            <w:r>
              <w:rPr>
                <w:sz w:val="24"/>
              </w:rPr>
              <w:t>Рок плаћања је 15 дана од дана пријема исправног рачуна испостављеног за услугу одржавања и ажурирања за претходни месец и Извештаја о извршењу услуге, верификованог од</w:t>
            </w:r>
          </w:p>
          <w:p w:rsidR="00BC7257" w:rsidRDefault="00B653B5">
            <w:pPr>
              <w:pStyle w:val="TableParagraph"/>
              <w:spacing w:before="3" w:line="225" w:lineRule="auto"/>
              <w:ind w:left="107" w:right="288"/>
              <w:rPr>
                <w:sz w:val="24"/>
              </w:rPr>
            </w:pPr>
            <w:r>
              <w:rPr>
                <w:sz w:val="24"/>
              </w:rPr>
              <w:t>лица које ће вршити надзор над спровођењем пружања услуге, за месец на који се односи рачун (фактура).</w:t>
            </w:r>
          </w:p>
        </w:tc>
      </w:tr>
      <w:tr w:rsidR="00BC7257">
        <w:trPr>
          <w:trHeight w:val="988"/>
        </w:trPr>
        <w:tc>
          <w:tcPr>
            <w:tcW w:w="5248" w:type="dxa"/>
          </w:tcPr>
          <w:p w:rsidR="00BC7257" w:rsidRDefault="00BC7257">
            <w:pPr>
              <w:pStyle w:val="TableParagraph"/>
              <w:spacing w:before="6"/>
              <w:rPr>
                <w:sz w:val="34"/>
              </w:rPr>
            </w:pPr>
          </w:p>
          <w:p w:rsidR="00BC7257" w:rsidRDefault="00B653B5">
            <w:pPr>
              <w:pStyle w:val="TableParagraph"/>
              <w:ind w:left="107"/>
              <w:rPr>
                <w:sz w:val="24"/>
              </w:rPr>
            </w:pPr>
            <w:r>
              <w:rPr>
                <w:sz w:val="24"/>
              </w:rPr>
              <w:t>Рок важења понуде</w:t>
            </w:r>
          </w:p>
        </w:tc>
        <w:tc>
          <w:tcPr>
            <w:tcW w:w="4962" w:type="dxa"/>
          </w:tcPr>
          <w:p w:rsidR="00BC7257" w:rsidRDefault="00BC7257">
            <w:pPr>
              <w:pStyle w:val="TableParagraph"/>
              <w:spacing w:before="6"/>
              <w:rPr>
                <w:sz w:val="25"/>
              </w:rPr>
            </w:pPr>
          </w:p>
          <w:p w:rsidR="00BC7257" w:rsidRDefault="00B653B5">
            <w:pPr>
              <w:pStyle w:val="TableParagraph"/>
              <w:tabs>
                <w:tab w:val="left" w:pos="2355"/>
              </w:tabs>
              <w:ind w:left="136"/>
              <w:rPr>
                <w:sz w:val="24"/>
              </w:rPr>
            </w:pPr>
            <w:r>
              <w:rPr>
                <w:rFonts w:ascii="Times New Roman" w:hAnsi="Times New Roman"/>
                <w:sz w:val="24"/>
                <w:u w:val="single"/>
              </w:rPr>
              <w:t xml:space="preserve"> </w:t>
            </w:r>
            <w:r>
              <w:rPr>
                <w:rFonts w:ascii="Times New Roman" w:hAnsi="Times New Roman"/>
                <w:sz w:val="24"/>
                <w:u w:val="single"/>
              </w:rPr>
              <w:tab/>
            </w:r>
            <w:r>
              <w:rPr>
                <w:rFonts w:ascii="Times New Roman" w:hAnsi="Times New Roman"/>
                <w:spacing w:val="-9"/>
                <w:sz w:val="24"/>
              </w:rPr>
              <w:t xml:space="preserve"> </w:t>
            </w:r>
            <w:r>
              <w:rPr>
                <w:sz w:val="24"/>
              </w:rPr>
              <w:t>(минимум 30 дана)</w:t>
            </w:r>
          </w:p>
        </w:tc>
      </w:tr>
    </w:tbl>
    <w:p w:rsidR="00BC7257" w:rsidRDefault="00BC7257">
      <w:pPr>
        <w:pStyle w:val="BodyText"/>
        <w:spacing w:before="6"/>
        <w:rPr>
          <w:sz w:val="28"/>
        </w:rPr>
      </w:pPr>
    </w:p>
    <w:p w:rsidR="00BC7257" w:rsidRDefault="00B653B5">
      <w:pPr>
        <w:pStyle w:val="BodyText"/>
        <w:tabs>
          <w:tab w:val="left" w:pos="5064"/>
        </w:tabs>
        <w:ind w:right="360"/>
        <w:jc w:val="center"/>
        <w:rPr>
          <w:rFonts w:ascii="Times New Roman" w:hAnsi="Times New Roman"/>
        </w:rPr>
      </w:pPr>
      <w:r>
        <w:rPr>
          <w:rFonts w:ascii="Times New Roman" w:hAnsi="Times New Roman"/>
          <w:spacing w:val="-4"/>
        </w:rPr>
        <w:t>Датум</w:t>
      </w:r>
      <w:r>
        <w:rPr>
          <w:rFonts w:ascii="Times New Roman" w:hAnsi="Times New Roman"/>
          <w:spacing w:val="-4"/>
        </w:rPr>
        <w:tab/>
      </w:r>
      <w:r>
        <w:rPr>
          <w:rFonts w:ascii="Times New Roman" w:hAnsi="Times New Roman"/>
          <w:spacing w:val="-3"/>
        </w:rPr>
        <w:t>Понуђач</w:t>
      </w:r>
    </w:p>
    <w:p w:rsidR="00BC7257" w:rsidRDefault="00BE4721">
      <w:pPr>
        <w:pStyle w:val="BodyText"/>
        <w:ind w:left="931" w:right="1846"/>
        <w:jc w:val="center"/>
        <w:rPr>
          <w:rFonts w:ascii="Times New Roman" w:hAnsi="Times New Roman"/>
        </w:rPr>
      </w:pPr>
      <w:r w:rsidRPr="00BE4721">
        <w:pict>
          <v:line id="_x0000_s2059" style="position:absolute;left:0;text-align:left;z-index:-251657216;mso-wrap-distance-left:0;mso-wrap-distance-right:0;mso-position-horizontal-relative:page" from="1in,16.5pt" to="246pt,16.5pt" strokecolor="#001f5f" strokeweight=".26669mm">
            <w10:wrap type="topAndBottom" anchorx="page"/>
          </v:line>
        </w:pict>
      </w:r>
      <w:r w:rsidRPr="00BE4721">
        <w:pict>
          <v:line id="_x0000_s2058" style="position:absolute;left:0;text-align:left;z-index:-251656192;mso-wrap-distance-left:0;mso-wrap-distance-right:0;mso-position-horizontal-relative:page" from="319.85pt,27.6pt" to="511.85pt,27.6pt" strokecolor="#001f5f" strokeweight=".26669mm">
            <w10:wrap type="topAndBottom" anchorx="page"/>
          </v:line>
        </w:pict>
      </w:r>
      <w:r w:rsidR="00B653B5">
        <w:rPr>
          <w:rFonts w:ascii="Times New Roman" w:hAnsi="Times New Roman"/>
        </w:rPr>
        <w:t>М. П.</w:t>
      </w:r>
    </w:p>
    <w:p w:rsidR="00BC7257" w:rsidRDefault="00BC7257">
      <w:pPr>
        <w:pStyle w:val="BodyText"/>
        <w:rPr>
          <w:rFonts w:ascii="Times New Roman"/>
          <w:sz w:val="12"/>
        </w:rPr>
      </w:pPr>
    </w:p>
    <w:p w:rsidR="00BC7257" w:rsidRDefault="00B653B5">
      <w:pPr>
        <w:spacing w:before="23"/>
        <w:ind w:left="700"/>
        <w:rPr>
          <w:b/>
          <w:i/>
        </w:rPr>
      </w:pPr>
      <w:r>
        <w:rPr>
          <w:rFonts w:ascii="Times New Roman" w:hAnsi="Times New Roman"/>
          <w:spacing w:val="-56"/>
          <w:u w:val="thick"/>
        </w:rPr>
        <w:t xml:space="preserve"> </w:t>
      </w:r>
      <w:r>
        <w:rPr>
          <w:b/>
          <w:i/>
          <w:u w:val="thick"/>
        </w:rPr>
        <w:t>Напомене:</w:t>
      </w:r>
    </w:p>
    <w:p w:rsidR="00BC7257" w:rsidRDefault="00B653B5">
      <w:pPr>
        <w:spacing w:before="2"/>
        <w:ind w:left="700" w:right="790"/>
        <w:jc w:val="both"/>
        <w:rPr>
          <w:i/>
        </w:rPr>
      </w:pPr>
      <w:r>
        <w:rPr>
          <w:i/>
        </w:rPr>
        <w:t xml:space="preserve">Образац понуде </w:t>
      </w:r>
      <w:r>
        <w:rPr>
          <w:i/>
          <w:spacing w:val="-4"/>
        </w:rPr>
        <w:t xml:space="preserve">понуђач </w:t>
      </w:r>
      <w:r>
        <w:rPr>
          <w:i/>
        </w:rPr>
        <w:t xml:space="preserve">мора да попуни, </w:t>
      </w:r>
      <w:r>
        <w:rPr>
          <w:i/>
          <w:spacing w:val="-3"/>
        </w:rPr>
        <w:t xml:space="preserve">овери печатом </w:t>
      </w:r>
      <w:r>
        <w:rPr>
          <w:i/>
        </w:rPr>
        <w:t xml:space="preserve">и потпише, чиме потврђује да су </w:t>
      </w:r>
      <w:r>
        <w:rPr>
          <w:i/>
          <w:spacing w:val="-5"/>
        </w:rPr>
        <w:t xml:space="preserve">тачни </w:t>
      </w:r>
      <w:r>
        <w:rPr>
          <w:i/>
        </w:rPr>
        <w:t xml:space="preserve">подаци </w:t>
      </w:r>
      <w:r>
        <w:rPr>
          <w:i/>
          <w:spacing w:val="-3"/>
        </w:rPr>
        <w:t xml:space="preserve">који </w:t>
      </w:r>
      <w:r>
        <w:rPr>
          <w:i/>
        </w:rPr>
        <w:t xml:space="preserve">су у обрасцу понуде наведени. Уколико </w:t>
      </w:r>
      <w:r>
        <w:rPr>
          <w:i/>
          <w:spacing w:val="-3"/>
        </w:rPr>
        <w:t xml:space="preserve">понуђачи </w:t>
      </w:r>
      <w:r>
        <w:rPr>
          <w:i/>
        </w:rPr>
        <w:t xml:space="preserve">подносе заједничку </w:t>
      </w:r>
      <w:r>
        <w:rPr>
          <w:i/>
          <w:spacing w:val="-4"/>
        </w:rPr>
        <w:t xml:space="preserve">понуду, </w:t>
      </w:r>
      <w:r>
        <w:rPr>
          <w:i/>
          <w:spacing w:val="-3"/>
        </w:rPr>
        <w:t xml:space="preserve">група понуђача може  </w:t>
      </w:r>
      <w:r>
        <w:rPr>
          <w:i/>
        </w:rPr>
        <w:t xml:space="preserve">да се определи да </w:t>
      </w:r>
      <w:r>
        <w:rPr>
          <w:i/>
          <w:spacing w:val="-3"/>
        </w:rPr>
        <w:t>образац</w:t>
      </w:r>
      <w:r>
        <w:rPr>
          <w:i/>
          <w:spacing w:val="55"/>
        </w:rPr>
        <w:t xml:space="preserve"> </w:t>
      </w:r>
      <w:r>
        <w:rPr>
          <w:i/>
        </w:rPr>
        <w:t xml:space="preserve">понуде потписују и </w:t>
      </w:r>
      <w:r>
        <w:rPr>
          <w:i/>
          <w:spacing w:val="-3"/>
        </w:rPr>
        <w:t xml:space="preserve">печатом оверавају </w:t>
      </w:r>
      <w:r>
        <w:rPr>
          <w:i/>
        </w:rPr>
        <w:t xml:space="preserve">сви </w:t>
      </w:r>
      <w:r>
        <w:rPr>
          <w:i/>
          <w:spacing w:val="-3"/>
        </w:rPr>
        <w:t xml:space="preserve">понуђачи </w:t>
      </w:r>
      <w:r>
        <w:rPr>
          <w:i/>
        </w:rPr>
        <w:t xml:space="preserve">из </w:t>
      </w:r>
      <w:r>
        <w:rPr>
          <w:i/>
          <w:spacing w:val="-3"/>
        </w:rPr>
        <w:t xml:space="preserve">групе понуђача </w:t>
      </w:r>
      <w:r>
        <w:rPr>
          <w:i/>
        </w:rPr>
        <w:t xml:space="preserve">или </w:t>
      </w:r>
      <w:r>
        <w:rPr>
          <w:i/>
          <w:spacing w:val="-3"/>
        </w:rPr>
        <w:t xml:space="preserve">група понуђача може </w:t>
      </w:r>
      <w:r>
        <w:rPr>
          <w:i/>
        </w:rPr>
        <w:t xml:space="preserve">да одреди једног </w:t>
      </w:r>
      <w:r>
        <w:rPr>
          <w:i/>
          <w:spacing w:val="-3"/>
        </w:rPr>
        <w:t xml:space="preserve">понуђача </w:t>
      </w:r>
      <w:r>
        <w:rPr>
          <w:i/>
        </w:rPr>
        <w:t xml:space="preserve">из групе који ће попунити, потписати и </w:t>
      </w:r>
      <w:r>
        <w:rPr>
          <w:i/>
          <w:spacing w:val="-3"/>
        </w:rPr>
        <w:t xml:space="preserve">печатом </w:t>
      </w:r>
      <w:r>
        <w:rPr>
          <w:i/>
        </w:rPr>
        <w:t xml:space="preserve">оверити </w:t>
      </w:r>
      <w:r>
        <w:rPr>
          <w:i/>
          <w:spacing w:val="-3"/>
        </w:rPr>
        <w:t xml:space="preserve">образац </w:t>
      </w:r>
      <w:r>
        <w:rPr>
          <w:i/>
        </w:rPr>
        <w:t xml:space="preserve">понуде. </w:t>
      </w:r>
      <w:r>
        <w:rPr>
          <w:i/>
          <w:spacing w:val="-3"/>
        </w:rPr>
        <w:t xml:space="preserve">Уколико </w:t>
      </w:r>
      <w:r>
        <w:rPr>
          <w:i/>
        </w:rPr>
        <w:t xml:space="preserve">је предмет јавне набавке </w:t>
      </w:r>
      <w:r>
        <w:rPr>
          <w:i/>
          <w:spacing w:val="-3"/>
        </w:rPr>
        <w:t xml:space="preserve">обликован </w:t>
      </w:r>
      <w:r>
        <w:rPr>
          <w:i/>
        </w:rPr>
        <w:t xml:space="preserve">у више партија,  </w:t>
      </w:r>
      <w:r>
        <w:rPr>
          <w:i/>
          <w:spacing w:val="-3"/>
        </w:rPr>
        <w:t xml:space="preserve">понуђачи </w:t>
      </w:r>
      <w:r>
        <w:rPr>
          <w:i/>
        </w:rPr>
        <w:t xml:space="preserve">ће попуњавати </w:t>
      </w:r>
      <w:r>
        <w:rPr>
          <w:i/>
          <w:spacing w:val="-3"/>
        </w:rPr>
        <w:t xml:space="preserve">образац </w:t>
      </w:r>
      <w:r>
        <w:rPr>
          <w:i/>
        </w:rPr>
        <w:t>понуде за сваку партију</w:t>
      </w:r>
      <w:r>
        <w:rPr>
          <w:i/>
          <w:spacing w:val="27"/>
        </w:rPr>
        <w:t xml:space="preserve"> </w:t>
      </w:r>
      <w:r>
        <w:rPr>
          <w:i/>
        </w:rPr>
        <w:t>посебно.</w:t>
      </w:r>
    </w:p>
    <w:p w:rsidR="00BC7257" w:rsidRDefault="00BC7257">
      <w:pPr>
        <w:jc w:val="both"/>
        <w:sectPr w:rsidR="00BC7257">
          <w:pgSz w:w="11930" w:h="16850"/>
          <w:pgMar w:top="1340" w:right="600" w:bottom="1240" w:left="740" w:header="0" w:footer="999" w:gutter="0"/>
          <w:cols w:space="720"/>
        </w:sectPr>
      </w:pPr>
    </w:p>
    <w:p w:rsidR="00BC7257" w:rsidRDefault="00B653B5">
      <w:pPr>
        <w:pStyle w:val="ListParagraph"/>
        <w:numPr>
          <w:ilvl w:val="0"/>
          <w:numId w:val="17"/>
        </w:numPr>
        <w:tabs>
          <w:tab w:val="left" w:pos="1200"/>
        </w:tabs>
        <w:spacing w:before="79" w:line="237" w:lineRule="auto"/>
        <w:ind w:left="700" w:right="1353" w:firstLine="0"/>
        <w:jc w:val="left"/>
        <w:rPr>
          <w:b/>
          <w:i/>
          <w:sz w:val="28"/>
        </w:rPr>
      </w:pPr>
      <w:r>
        <w:rPr>
          <w:b/>
          <w:i/>
          <w:spacing w:val="-6"/>
          <w:sz w:val="28"/>
        </w:rPr>
        <w:lastRenderedPageBreak/>
        <w:t xml:space="preserve">ОБРАЗАЦ </w:t>
      </w:r>
      <w:r>
        <w:rPr>
          <w:b/>
          <w:i/>
          <w:spacing w:val="-4"/>
          <w:sz w:val="28"/>
        </w:rPr>
        <w:t xml:space="preserve">СТРУКТУРЕ </w:t>
      </w:r>
      <w:r>
        <w:rPr>
          <w:b/>
          <w:i/>
          <w:sz w:val="28"/>
        </w:rPr>
        <w:t xml:space="preserve">ПОНУЂЕНЕ ЦЕНЕ, </w:t>
      </w:r>
      <w:r>
        <w:rPr>
          <w:b/>
          <w:i/>
          <w:spacing w:val="-5"/>
          <w:sz w:val="28"/>
        </w:rPr>
        <w:t xml:space="preserve">СА </w:t>
      </w:r>
      <w:r>
        <w:rPr>
          <w:b/>
          <w:i/>
          <w:spacing w:val="-4"/>
          <w:sz w:val="28"/>
        </w:rPr>
        <w:t xml:space="preserve">УПУТСТВОМ </w:t>
      </w:r>
      <w:r>
        <w:rPr>
          <w:b/>
          <w:i/>
          <w:spacing w:val="-3"/>
          <w:sz w:val="28"/>
        </w:rPr>
        <w:t xml:space="preserve">КАКО </w:t>
      </w:r>
      <w:r>
        <w:rPr>
          <w:b/>
          <w:i/>
          <w:sz w:val="28"/>
        </w:rPr>
        <w:t>ДА СЕ</w:t>
      </w:r>
      <w:r>
        <w:rPr>
          <w:b/>
          <w:i/>
          <w:spacing w:val="-2"/>
          <w:sz w:val="28"/>
        </w:rPr>
        <w:t xml:space="preserve"> </w:t>
      </w:r>
      <w:r>
        <w:rPr>
          <w:b/>
          <w:i/>
          <w:sz w:val="28"/>
        </w:rPr>
        <w:t>ПОПУНИ</w:t>
      </w:r>
    </w:p>
    <w:p w:rsidR="00BC7257" w:rsidRDefault="00BC7257">
      <w:pPr>
        <w:pStyle w:val="BodyText"/>
        <w:rPr>
          <w:b/>
          <w:i/>
          <w:sz w:val="20"/>
        </w:rPr>
      </w:pPr>
    </w:p>
    <w:p w:rsidR="00BC7257" w:rsidRDefault="00BC7257">
      <w:pPr>
        <w:pStyle w:val="BodyText"/>
        <w:rPr>
          <w:b/>
          <w:i/>
          <w:sz w:val="20"/>
        </w:rPr>
      </w:pPr>
    </w:p>
    <w:p w:rsidR="00BC7257" w:rsidRDefault="00BC7257">
      <w:pPr>
        <w:pStyle w:val="BodyText"/>
        <w:rPr>
          <w:b/>
          <w:i/>
          <w:sz w:val="20"/>
        </w:rPr>
      </w:pPr>
    </w:p>
    <w:p w:rsidR="00BC7257" w:rsidRDefault="00BC7257">
      <w:pPr>
        <w:pStyle w:val="BodyText"/>
        <w:rPr>
          <w:b/>
          <w:i/>
          <w:sz w:val="23"/>
        </w:rPr>
      </w:pPr>
    </w:p>
    <w:tbl>
      <w:tblPr>
        <w:tblW w:w="0" w:type="auto"/>
        <w:tblInd w:w="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36"/>
        <w:gridCol w:w="4708"/>
      </w:tblGrid>
      <w:tr w:rsidR="00BC7257">
        <w:trPr>
          <w:trHeight w:val="1319"/>
        </w:trPr>
        <w:tc>
          <w:tcPr>
            <w:tcW w:w="4136" w:type="dxa"/>
          </w:tcPr>
          <w:p w:rsidR="00BC7257" w:rsidRDefault="00B653B5">
            <w:pPr>
              <w:pStyle w:val="TableParagraph"/>
              <w:spacing w:before="99" w:line="237" w:lineRule="auto"/>
              <w:ind w:left="110" w:right="1241"/>
              <w:rPr>
                <w:sz w:val="24"/>
              </w:rPr>
            </w:pPr>
            <w:r>
              <w:rPr>
                <w:sz w:val="24"/>
              </w:rPr>
              <w:t>1. Понуђена цена услуге одржавања</w:t>
            </w:r>
          </w:p>
          <w:p w:rsidR="00BC7257" w:rsidRDefault="00B653B5">
            <w:pPr>
              <w:pStyle w:val="TableParagraph"/>
              <w:spacing w:before="1"/>
              <w:ind w:left="110"/>
              <w:rPr>
                <w:sz w:val="24"/>
              </w:rPr>
            </w:pPr>
            <w:r>
              <w:rPr>
                <w:sz w:val="24"/>
              </w:rPr>
              <w:t>и ажурирања софтвера</w:t>
            </w:r>
          </w:p>
          <w:p w:rsidR="00BC7257" w:rsidRDefault="00B653B5">
            <w:pPr>
              <w:pStyle w:val="TableParagraph"/>
              <w:ind w:left="110"/>
              <w:rPr>
                <w:sz w:val="24"/>
              </w:rPr>
            </w:pPr>
            <w:r>
              <w:rPr>
                <w:sz w:val="24"/>
              </w:rPr>
              <w:t>рачуноводство на месечном нивоу</w:t>
            </w:r>
          </w:p>
        </w:tc>
        <w:tc>
          <w:tcPr>
            <w:tcW w:w="4708" w:type="dxa"/>
          </w:tcPr>
          <w:p w:rsidR="00BC7257" w:rsidRDefault="00B653B5">
            <w:pPr>
              <w:pStyle w:val="TableParagraph"/>
              <w:tabs>
                <w:tab w:val="left" w:pos="2587"/>
              </w:tabs>
              <w:spacing w:before="265"/>
              <w:ind w:right="160"/>
              <w:jc w:val="right"/>
              <w:rPr>
                <w:sz w:val="24"/>
              </w:rPr>
            </w:pPr>
            <w:r>
              <w:rPr>
                <w:rFonts w:ascii="Times New Roman" w:hAnsi="Times New Roman"/>
                <w:position w:val="17"/>
                <w:sz w:val="24"/>
                <w:u w:val="single"/>
              </w:rPr>
              <w:t xml:space="preserve"> </w:t>
            </w:r>
            <w:r>
              <w:rPr>
                <w:rFonts w:ascii="Times New Roman" w:hAnsi="Times New Roman"/>
                <w:position w:val="17"/>
                <w:sz w:val="24"/>
                <w:u w:val="single"/>
              </w:rPr>
              <w:tab/>
            </w:r>
            <w:r>
              <w:rPr>
                <w:sz w:val="24"/>
              </w:rPr>
              <w:t>динара без</w:t>
            </w:r>
            <w:r>
              <w:rPr>
                <w:spacing w:val="-5"/>
                <w:sz w:val="24"/>
              </w:rPr>
              <w:t xml:space="preserve"> </w:t>
            </w:r>
            <w:r>
              <w:rPr>
                <w:sz w:val="24"/>
              </w:rPr>
              <w:t>ПДВ</w:t>
            </w:r>
          </w:p>
        </w:tc>
      </w:tr>
      <w:tr w:rsidR="00BC7257">
        <w:trPr>
          <w:trHeight w:val="1396"/>
        </w:trPr>
        <w:tc>
          <w:tcPr>
            <w:tcW w:w="4136" w:type="dxa"/>
          </w:tcPr>
          <w:p w:rsidR="00BC7257" w:rsidRDefault="00B653B5">
            <w:pPr>
              <w:pStyle w:val="TableParagraph"/>
              <w:ind w:left="110"/>
              <w:rPr>
                <w:sz w:val="24"/>
              </w:rPr>
            </w:pPr>
            <w:r>
              <w:rPr>
                <w:w w:val="90"/>
                <w:sz w:val="24"/>
              </w:rPr>
              <w:t xml:space="preserve">2. Укупна понуђена цена услуге </w:t>
            </w:r>
            <w:r>
              <w:rPr>
                <w:sz w:val="24"/>
              </w:rPr>
              <w:t>одржавања</w:t>
            </w:r>
          </w:p>
          <w:p w:rsidR="00BC7257" w:rsidRDefault="00B653B5">
            <w:pPr>
              <w:pStyle w:val="TableParagraph"/>
              <w:ind w:left="110"/>
              <w:rPr>
                <w:sz w:val="24"/>
              </w:rPr>
            </w:pPr>
            <w:r>
              <w:rPr>
                <w:sz w:val="24"/>
              </w:rPr>
              <w:t xml:space="preserve">и ажурирања софтвера </w:t>
            </w:r>
            <w:r>
              <w:rPr>
                <w:w w:val="95"/>
                <w:sz w:val="24"/>
              </w:rPr>
              <w:t xml:space="preserve">рачуноводство за период од </w:t>
            </w:r>
            <w:r>
              <w:rPr>
                <w:sz w:val="24"/>
              </w:rPr>
              <w:t>дванаест месеци</w:t>
            </w:r>
          </w:p>
        </w:tc>
        <w:tc>
          <w:tcPr>
            <w:tcW w:w="4708" w:type="dxa"/>
          </w:tcPr>
          <w:p w:rsidR="00BC7257" w:rsidRDefault="00BC7257">
            <w:pPr>
              <w:pStyle w:val="TableParagraph"/>
              <w:spacing w:before="6"/>
              <w:rPr>
                <w:b/>
                <w:i/>
                <w:sz w:val="24"/>
              </w:rPr>
            </w:pPr>
          </w:p>
          <w:p w:rsidR="00BC7257" w:rsidRDefault="00BE4721">
            <w:pPr>
              <w:pStyle w:val="TableParagraph"/>
              <w:spacing w:line="20" w:lineRule="exact"/>
              <w:ind w:left="111"/>
              <w:rPr>
                <w:sz w:val="2"/>
              </w:rPr>
            </w:pPr>
            <w:r>
              <w:rPr>
                <w:sz w:val="2"/>
              </w:rPr>
            </w:r>
            <w:r>
              <w:rPr>
                <w:sz w:val="2"/>
              </w:rPr>
              <w:pict>
                <v:group id="_x0000_s2056" style="width:126.8pt;height:.8pt;mso-position-horizontal-relative:char;mso-position-vertical-relative:line" coordsize="2536,16">
                  <v:line id="_x0000_s2057" style="position:absolute" from="0,8" to="2536,8" strokeweight=".26669mm"/>
                  <w10:wrap type="none"/>
                  <w10:anchorlock/>
                </v:group>
              </w:pict>
            </w:r>
          </w:p>
          <w:p w:rsidR="00BC7257" w:rsidRDefault="00B653B5">
            <w:pPr>
              <w:pStyle w:val="TableParagraph"/>
              <w:ind w:right="157"/>
              <w:jc w:val="right"/>
              <w:rPr>
                <w:sz w:val="24"/>
              </w:rPr>
            </w:pPr>
            <w:r>
              <w:rPr>
                <w:sz w:val="24"/>
              </w:rPr>
              <w:t>динара без ПДВ</w:t>
            </w:r>
          </w:p>
        </w:tc>
      </w:tr>
      <w:tr w:rsidR="00BC7257">
        <w:trPr>
          <w:trHeight w:val="985"/>
        </w:trPr>
        <w:tc>
          <w:tcPr>
            <w:tcW w:w="4136" w:type="dxa"/>
          </w:tcPr>
          <w:p w:rsidR="00BC7257" w:rsidRDefault="00BC7257">
            <w:pPr>
              <w:pStyle w:val="TableParagraph"/>
              <w:spacing w:before="3"/>
              <w:rPr>
                <w:b/>
                <w:i/>
                <w:sz w:val="29"/>
              </w:rPr>
            </w:pPr>
          </w:p>
          <w:p w:rsidR="00BC7257" w:rsidRDefault="00B653B5">
            <w:pPr>
              <w:pStyle w:val="TableParagraph"/>
              <w:spacing w:before="1"/>
              <w:ind w:left="110"/>
              <w:rPr>
                <w:sz w:val="24"/>
              </w:rPr>
            </w:pPr>
            <w:r>
              <w:rPr>
                <w:sz w:val="24"/>
              </w:rPr>
              <w:t>3. Стопа ПДВ</w:t>
            </w:r>
          </w:p>
        </w:tc>
        <w:tc>
          <w:tcPr>
            <w:tcW w:w="4708" w:type="dxa"/>
          </w:tcPr>
          <w:p w:rsidR="00BC7257" w:rsidRDefault="00BC7257">
            <w:pPr>
              <w:pStyle w:val="TableParagraph"/>
              <w:rPr>
                <w:rFonts w:ascii="Times New Roman"/>
                <w:sz w:val="24"/>
              </w:rPr>
            </w:pPr>
          </w:p>
        </w:tc>
      </w:tr>
      <w:tr w:rsidR="00BC7257">
        <w:trPr>
          <w:trHeight w:val="1403"/>
        </w:trPr>
        <w:tc>
          <w:tcPr>
            <w:tcW w:w="4136" w:type="dxa"/>
          </w:tcPr>
          <w:p w:rsidR="00BC7257" w:rsidRDefault="00B653B5">
            <w:pPr>
              <w:pStyle w:val="TableParagraph"/>
              <w:spacing w:before="143"/>
              <w:ind w:left="110" w:right="264"/>
              <w:rPr>
                <w:sz w:val="24"/>
              </w:rPr>
            </w:pPr>
            <w:r>
              <w:rPr>
                <w:sz w:val="24"/>
              </w:rPr>
              <w:t>4. Износ ПДВ на п о н у ђ е н у цену услуге одржавања и</w:t>
            </w:r>
          </w:p>
          <w:p w:rsidR="00BC7257" w:rsidRDefault="00B653B5">
            <w:pPr>
              <w:pStyle w:val="TableParagraph"/>
              <w:ind w:left="110"/>
              <w:rPr>
                <w:sz w:val="24"/>
              </w:rPr>
            </w:pPr>
            <w:r>
              <w:rPr>
                <w:sz w:val="24"/>
              </w:rPr>
              <w:t>ажурирања софтвера</w:t>
            </w:r>
          </w:p>
          <w:p w:rsidR="00BC7257" w:rsidRDefault="00B653B5">
            <w:pPr>
              <w:pStyle w:val="TableParagraph"/>
              <w:ind w:left="110"/>
              <w:rPr>
                <w:sz w:val="24"/>
              </w:rPr>
            </w:pPr>
            <w:r>
              <w:rPr>
                <w:sz w:val="24"/>
              </w:rPr>
              <w:t>рачуноводство на месечном нивоу</w:t>
            </w:r>
          </w:p>
        </w:tc>
        <w:tc>
          <w:tcPr>
            <w:tcW w:w="4708" w:type="dxa"/>
          </w:tcPr>
          <w:p w:rsidR="00BC7257" w:rsidRDefault="00BC7257">
            <w:pPr>
              <w:pStyle w:val="TableParagraph"/>
              <w:rPr>
                <w:rFonts w:ascii="Times New Roman"/>
                <w:sz w:val="24"/>
              </w:rPr>
            </w:pPr>
          </w:p>
        </w:tc>
      </w:tr>
      <w:tr w:rsidR="00BC7257">
        <w:trPr>
          <w:trHeight w:val="1677"/>
        </w:trPr>
        <w:tc>
          <w:tcPr>
            <w:tcW w:w="4136" w:type="dxa"/>
          </w:tcPr>
          <w:p w:rsidR="00BC7257" w:rsidRDefault="00BC7257">
            <w:pPr>
              <w:pStyle w:val="TableParagraph"/>
              <w:rPr>
                <w:b/>
                <w:i/>
                <w:sz w:val="23"/>
              </w:rPr>
            </w:pPr>
          </w:p>
          <w:p w:rsidR="00BC7257" w:rsidRDefault="00B653B5">
            <w:pPr>
              <w:pStyle w:val="TableParagraph"/>
              <w:spacing w:before="1"/>
              <w:ind w:left="110" w:right="264"/>
              <w:rPr>
                <w:sz w:val="24"/>
              </w:rPr>
            </w:pPr>
            <w:r>
              <w:rPr>
                <w:sz w:val="24"/>
              </w:rPr>
              <w:t>5. Износ ПДВ на укупну понуђену цену услуге одржавања и</w:t>
            </w:r>
          </w:p>
          <w:p w:rsidR="00BC7257" w:rsidRDefault="00B653B5">
            <w:pPr>
              <w:pStyle w:val="TableParagraph"/>
              <w:ind w:left="110"/>
              <w:rPr>
                <w:sz w:val="24"/>
              </w:rPr>
            </w:pPr>
            <w:r>
              <w:rPr>
                <w:sz w:val="24"/>
              </w:rPr>
              <w:t>ажурирања софтвера</w:t>
            </w:r>
          </w:p>
          <w:p w:rsidR="00BC7257" w:rsidRDefault="00B653B5">
            <w:pPr>
              <w:pStyle w:val="TableParagraph"/>
              <w:ind w:left="110" w:right="799"/>
              <w:rPr>
                <w:sz w:val="24"/>
              </w:rPr>
            </w:pPr>
            <w:r>
              <w:rPr>
                <w:sz w:val="24"/>
              </w:rPr>
              <w:t>рачуноводство за период од дванаест месеци</w:t>
            </w:r>
          </w:p>
        </w:tc>
        <w:tc>
          <w:tcPr>
            <w:tcW w:w="4708" w:type="dxa"/>
          </w:tcPr>
          <w:p w:rsidR="00BC7257" w:rsidRDefault="00BC7257">
            <w:pPr>
              <w:pStyle w:val="TableParagraph"/>
              <w:rPr>
                <w:rFonts w:ascii="Times New Roman"/>
                <w:sz w:val="24"/>
              </w:rPr>
            </w:pPr>
          </w:p>
        </w:tc>
      </w:tr>
      <w:tr w:rsidR="00BC7257">
        <w:trPr>
          <w:trHeight w:val="1101"/>
        </w:trPr>
        <w:tc>
          <w:tcPr>
            <w:tcW w:w="4136" w:type="dxa"/>
          </w:tcPr>
          <w:p w:rsidR="00BC7257" w:rsidRDefault="00BC7257">
            <w:pPr>
              <w:pStyle w:val="TableParagraph"/>
              <w:spacing w:before="3"/>
              <w:rPr>
                <w:b/>
                <w:i/>
                <w:sz w:val="23"/>
              </w:rPr>
            </w:pPr>
          </w:p>
          <w:p w:rsidR="00BC7257" w:rsidRDefault="00B653B5">
            <w:pPr>
              <w:pStyle w:val="TableParagraph"/>
              <w:ind w:left="110" w:right="569"/>
              <w:rPr>
                <w:sz w:val="24"/>
              </w:rPr>
            </w:pPr>
            <w:r>
              <w:rPr>
                <w:sz w:val="24"/>
              </w:rPr>
              <w:t>6. Укупно динара на месечном нивоу (1+4)</w:t>
            </w:r>
          </w:p>
        </w:tc>
        <w:tc>
          <w:tcPr>
            <w:tcW w:w="4708" w:type="dxa"/>
          </w:tcPr>
          <w:p w:rsidR="00BC7257" w:rsidRDefault="00BC7257">
            <w:pPr>
              <w:pStyle w:val="TableParagraph"/>
              <w:rPr>
                <w:rFonts w:ascii="Times New Roman"/>
                <w:sz w:val="24"/>
              </w:rPr>
            </w:pPr>
          </w:p>
        </w:tc>
      </w:tr>
      <w:tr w:rsidR="00BC7257">
        <w:trPr>
          <w:trHeight w:val="1098"/>
        </w:trPr>
        <w:tc>
          <w:tcPr>
            <w:tcW w:w="4136" w:type="dxa"/>
          </w:tcPr>
          <w:p w:rsidR="00BC7257" w:rsidRDefault="00BC7257">
            <w:pPr>
              <w:pStyle w:val="TableParagraph"/>
              <w:rPr>
                <w:b/>
                <w:i/>
                <w:sz w:val="23"/>
              </w:rPr>
            </w:pPr>
          </w:p>
          <w:p w:rsidR="00BC7257" w:rsidRDefault="00B653B5">
            <w:pPr>
              <w:pStyle w:val="TableParagraph"/>
              <w:spacing w:before="1"/>
              <w:ind w:left="174" w:right="559" w:hanging="68"/>
              <w:rPr>
                <w:sz w:val="24"/>
              </w:rPr>
            </w:pPr>
            <w:r>
              <w:rPr>
                <w:sz w:val="24"/>
              </w:rPr>
              <w:t>7. Укупно динара за период од дванаест месеци (2+5)</w:t>
            </w:r>
          </w:p>
        </w:tc>
        <w:tc>
          <w:tcPr>
            <w:tcW w:w="4708" w:type="dxa"/>
          </w:tcPr>
          <w:p w:rsidR="00BC7257" w:rsidRDefault="00BC7257">
            <w:pPr>
              <w:pStyle w:val="TableParagraph"/>
              <w:rPr>
                <w:rFonts w:ascii="Times New Roman"/>
                <w:sz w:val="24"/>
              </w:rPr>
            </w:pPr>
          </w:p>
        </w:tc>
      </w:tr>
    </w:tbl>
    <w:p w:rsidR="00BC7257" w:rsidRDefault="00BC7257">
      <w:pPr>
        <w:pStyle w:val="BodyText"/>
        <w:rPr>
          <w:b/>
          <w:i/>
          <w:sz w:val="20"/>
        </w:rPr>
      </w:pPr>
    </w:p>
    <w:p w:rsidR="00BC7257" w:rsidRDefault="00BC7257">
      <w:pPr>
        <w:pStyle w:val="BodyText"/>
        <w:rPr>
          <w:b/>
          <w:i/>
          <w:sz w:val="20"/>
        </w:rPr>
      </w:pPr>
    </w:p>
    <w:p w:rsidR="00BC7257" w:rsidRDefault="00BE4721">
      <w:pPr>
        <w:pStyle w:val="BodyText"/>
        <w:spacing w:before="9"/>
        <w:rPr>
          <w:b/>
          <w:i/>
          <w:sz w:val="15"/>
        </w:rPr>
      </w:pPr>
      <w:r w:rsidRPr="00BE4721">
        <w:pict>
          <v:line id="_x0000_s2055" style="position:absolute;z-index:-251654144;mso-wrap-distance-left:0;mso-wrap-distance-right:0;mso-position-horizontal-relative:page" from="65.9pt,11.35pt" to="220.6pt,11.35pt" strokeweight=".58pt">
            <w10:wrap type="topAndBottom" anchorx="page"/>
          </v:line>
        </w:pict>
      </w:r>
    </w:p>
    <w:p w:rsidR="00BC7257" w:rsidRDefault="00BC7257">
      <w:pPr>
        <w:pStyle w:val="BodyText"/>
        <w:spacing w:before="2"/>
        <w:rPr>
          <w:b/>
          <w:i/>
        </w:rPr>
      </w:pPr>
    </w:p>
    <w:p w:rsidR="00BC7257" w:rsidRDefault="00B653B5">
      <w:pPr>
        <w:pStyle w:val="BodyText"/>
        <w:tabs>
          <w:tab w:val="left" w:pos="3632"/>
          <w:tab w:val="left" w:pos="6025"/>
        </w:tabs>
        <w:spacing w:before="93"/>
        <w:ind w:left="425"/>
        <w:jc w:val="center"/>
      </w:pPr>
      <w:r>
        <w:t>Датум:</w:t>
      </w:r>
      <w:r>
        <w:tab/>
        <w:t>М.П.</w:t>
      </w:r>
      <w:r>
        <w:tab/>
        <w:t>Потпис</w:t>
      </w:r>
      <w:r>
        <w:rPr>
          <w:spacing w:val="-1"/>
        </w:rPr>
        <w:t xml:space="preserve"> </w:t>
      </w:r>
      <w:r>
        <w:t>понуђача</w:t>
      </w:r>
    </w:p>
    <w:p w:rsidR="00BC7257" w:rsidRDefault="00BC7257">
      <w:pPr>
        <w:pStyle w:val="BodyText"/>
        <w:rPr>
          <w:sz w:val="20"/>
        </w:rPr>
      </w:pPr>
    </w:p>
    <w:p w:rsidR="00BC7257" w:rsidRDefault="00BE4721">
      <w:pPr>
        <w:pStyle w:val="BodyText"/>
        <w:spacing w:before="8"/>
        <w:rPr>
          <w:sz w:val="21"/>
        </w:rPr>
      </w:pPr>
      <w:r w:rsidRPr="00BE4721">
        <w:pict>
          <v:line id="_x0000_s2054" style="position:absolute;z-index:-251653120;mso-wrap-distance-left:0;mso-wrap-distance-right:0;mso-position-horizontal-relative:page" from="373.4pt,14.75pt" to="528.8pt,14.75pt" strokeweight=".58pt">
            <w10:wrap type="topAndBottom" anchorx="page"/>
          </v:line>
        </w:pict>
      </w:r>
    </w:p>
    <w:p w:rsidR="00BC7257" w:rsidRDefault="00BC7257">
      <w:pPr>
        <w:rPr>
          <w:sz w:val="21"/>
        </w:rPr>
        <w:sectPr w:rsidR="00BC7257">
          <w:pgSz w:w="11930" w:h="16850"/>
          <w:pgMar w:top="1340" w:right="600" w:bottom="1260" w:left="740" w:header="0" w:footer="999" w:gutter="0"/>
          <w:cols w:space="720"/>
        </w:sectPr>
      </w:pPr>
    </w:p>
    <w:p w:rsidR="00BC7257" w:rsidRDefault="00B653B5">
      <w:pPr>
        <w:spacing w:before="73"/>
        <w:ind w:left="921"/>
        <w:rPr>
          <w:b/>
          <w:sz w:val="24"/>
        </w:rPr>
      </w:pPr>
      <w:r>
        <w:rPr>
          <w:rFonts w:ascii="Times New Roman" w:hAnsi="Times New Roman"/>
          <w:sz w:val="24"/>
          <w:u w:val="thick"/>
        </w:rPr>
        <w:lastRenderedPageBreak/>
        <w:t xml:space="preserve"> </w:t>
      </w:r>
      <w:r>
        <w:rPr>
          <w:b/>
          <w:sz w:val="24"/>
          <w:u w:val="thick"/>
        </w:rPr>
        <w:t>Упутство за попуњавање обрасца структуре цене :</w:t>
      </w:r>
    </w:p>
    <w:p w:rsidR="00BC7257" w:rsidRDefault="00BC7257">
      <w:pPr>
        <w:pStyle w:val="BodyText"/>
        <w:spacing w:before="9"/>
        <w:rPr>
          <w:b/>
          <w:sz w:val="15"/>
        </w:rPr>
      </w:pPr>
    </w:p>
    <w:p w:rsidR="00BC7257" w:rsidRDefault="00B653B5">
      <w:pPr>
        <w:pStyle w:val="BodyText"/>
        <w:spacing w:before="93"/>
        <w:ind w:left="921"/>
      </w:pPr>
      <w:r>
        <w:t>Подаци које образац структуре садржи уносе се према следећем упутству:</w:t>
      </w:r>
    </w:p>
    <w:p w:rsidR="00BC7257" w:rsidRDefault="00BC7257">
      <w:pPr>
        <w:pStyle w:val="BodyText"/>
      </w:pPr>
    </w:p>
    <w:p w:rsidR="00BC7257" w:rsidRDefault="00B653B5">
      <w:pPr>
        <w:pStyle w:val="ListParagraph"/>
        <w:numPr>
          <w:ilvl w:val="1"/>
          <w:numId w:val="17"/>
        </w:numPr>
        <w:tabs>
          <w:tab w:val="left" w:pos="1642"/>
        </w:tabs>
        <w:ind w:right="1248"/>
        <w:rPr>
          <w:sz w:val="24"/>
        </w:rPr>
      </w:pPr>
      <w:r>
        <w:rPr>
          <w:sz w:val="24"/>
        </w:rPr>
        <w:t>под тачком 1.уписује се п о н у ђ е н а цена услуге одржавања и ажурирања софтвера рачуноводство на месечном нивоу без</w:t>
      </w:r>
      <w:r>
        <w:rPr>
          <w:spacing w:val="-19"/>
          <w:sz w:val="24"/>
        </w:rPr>
        <w:t xml:space="preserve"> </w:t>
      </w:r>
      <w:r>
        <w:rPr>
          <w:sz w:val="24"/>
        </w:rPr>
        <w:t>ПДВ-а;</w:t>
      </w:r>
    </w:p>
    <w:p w:rsidR="00BC7257" w:rsidRDefault="00B653B5">
      <w:pPr>
        <w:pStyle w:val="ListParagraph"/>
        <w:numPr>
          <w:ilvl w:val="1"/>
          <w:numId w:val="17"/>
        </w:numPr>
        <w:tabs>
          <w:tab w:val="left" w:pos="1642"/>
        </w:tabs>
        <w:spacing w:line="292" w:lineRule="exact"/>
        <w:ind w:hanging="361"/>
        <w:rPr>
          <w:sz w:val="24"/>
        </w:rPr>
      </w:pPr>
      <w:r>
        <w:rPr>
          <w:sz w:val="24"/>
        </w:rPr>
        <w:t>под тачком 2. уписује се укупна понуђена цена услуге одржавања</w:t>
      </w:r>
      <w:r>
        <w:rPr>
          <w:spacing w:val="5"/>
          <w:sz w:val="24"/>
        </w:rPr>
        <w:t xml:space="preserve"> </w:t>
      </w:r>
      <w:r>
        <w:rPr>
          <w:sz w:val="24"/>
        </w:rPr>
        <w:t>и</w:t>
      </w:r>
    </w:p>
    <w:p w:rsidR="00BC7257" w:rsidRDefault="00B653B5">
      <w:pPr>
        <w:pStyle w:val="BodyText"/>
        <w:ind w:left="1641" w:right="829"/>
        <w:jc w:val="both"/>
      </w:pPr>
      <w:r>
        <w:t>ажурирања софтвера рачуноводство за период од дванаест месеци (12 месеци) без ПДВ-а;</w:t>
      </w:r>
    </w:p>
    <w:p w:rsidR="00BC7257" w:rsidRDefault="00B653B5">
      <w:pPr>
        <w:pStyle w:val="ListParagraph"/>
        <w:numPr>
          <w:ilvl w:val="1"/>
          <w:numId w:val="17"/>
        </w:numPr>
        <w:tabs>
          <w:tab w:val="left" w:pos="1642"/>
        </w:tabs>
        <w:spacing w:line="293" w:lineRule="exact"/>
        <w:ind w:hanging="361"/>
        <w:rPr>
          <w:sz w:val="24"/>
        </w:rPr>
      </w:pPr>
      <w:r>
        <w:rPr>
          <w:sz w:val="24"/>
        </w:rPr>
        <w:t>под тачком 3. уписује се стопа</w:t>
      </w:r>
      <w:r>
        <w:rPr>
          <w:spacing w:val="-1"/>
          <w:sz w:val="24"/>
        </w:rPr>
        <w:t xml:space="preserve"> </w:t>
      </w:r>
      <w:r>
        <w:rPr>
          <w:sz w:val="24"/>
        </w:rPr>
        <w:t>ПДВ-а;</w:t>
      </w:r>
    </w:p>
    <w:p w:rsidR="00BC7257" w:rsidRDefault="00B653B5">
      <w:pPr>
        <w:pStyle w:val="ListParagraph"/>
        <w:numPr>
          <w:ilvl w:val="1"/>
          <w:numId w:val="17"/>
        </w:numPr>
        <w:tabs>
          <w:tab w:val="left" w:pos="1642"/>
        </w:tabs>
        <w:spacing w:before="4" w:line="235" w:lineRule="auto"/>
        <w:ind w:right="1597"/>
        <w:rPr>
          <w:sz w:val="24"/>
        </w:rPr>
      </w:pPr>
      <w:r>
        <w:rPr>
          <w:sz w:val="24"/>
        </w:rPr>
        <w:t>под тачком 4. уписује се износ ПДВ на цену услуге одржавања и ажурирања софтвера рачуноводство на месечном</w:t>
      </w:r>
      <w:r>
        <w:rPr>
          <w:spacing w:val="-4"/>
          <w:sz w:val="24"/>
        </w:rPr>
        <w:t xml:space="preserve"> </w:t>
      </w:r>
      <w:r>
        <w:rPr>
          <w:sz w:val="24"/>
        </w:rPr>
        <w:t>нивоу;</w:t>
      </w:r>
    </w:p>
    <w:p w:rsidR="00BC7257" w:rsidRDefault="00B653B5">
      <w:pPr>
        <w:pStyle w:val="ListParagraph"/>
        <w:numPr>
          <w:ilvl w:val="1"/>
          <w:numId w:val="17"/>
        </w:numPr>
        <w:tabs>
          <w:tab w:val="left" w:pos="1642"/>
        </w:tabs>
        <w:spacing w:before="3"/>
        <w:ind w:right="1684"/>
        <w:rPr>
          <w:sz w:val="24"/>
        </w:rPr>
      </w:pPr>
      <w:r>
        <w:rPr>
          <w:sz w:val="24"/>
        </w:rPr>
        <w:t>под тачком 5. уписује се износ ПДВ на укупну цену услуге одржавања и ажурирања софтвера рачуноводство за период од дванаест месеци (12</w:t>
      </w:r>
      <w:r>
        <w:rPr>
          <w:spacing w:val="-1"/>
          <w:sz w:val="24"/>
        </w:rPr>
        <w:t xml:space="preserve"> </w:t>
      </w:r>
      <w:r>
        <w:rPr>
          <w:sz w:val="24"/>
        </w:rPr>
        <w:t>месеци);</w:t>
      </w:r>
    </w:p>
    <w:p w:rsidR="00BC7257" w:rsidRDefault="00B653B5">
      <w:pPr>
        <w:pStyle w:val="ListParagraph"/>
        <w:numPr>
          <w:ilvl w:val="1"/>
          <w:numId w:val="17"/>
        </w:numPr>
        <w:tabs>
          <w:tab w:val="left" w:pos="1641"/>
          <w:tab w:val="left" w:pos="1642"/>
        </w:tabs>
        <w:spacing w:line="223" w:lineRule="auto"/>
        <w:ind w:right="796"/>
        <w:jc w:val="left"/>
        <w:rPr>
          <w:sz w:val="24"/>
        </w:rPr>
      </w:pPr>
      <w:r>
        <w:rPr>
          <w:sz w:val="24"/>
        </w:rPr>
        <w:t>под тачком 6. уписује се укупан износ динара  на  месечном нивоу  (1+4);</w:t>
      </w:r>
    </w:p>
    <w:p w:rsidR="00BC7257" w:rsidRDefault="00B653B5">
      <w:pPr>
        <w:pStyle w:val="ListParagraph"/>
        <w:numPr>
          <w:ilvl w:val="1"/>
          <w:numId w:val="17"/>
        </w:numPr>
        <w:tabs>
          <w:tab w:val="left" w:pos="1641"/>
          <w:tab w:val="left" w:pos="1642"/>
        </w:tabs>
        <w:spacing w:line="223" w:lineRule="auto"/>
        <w:ind w:right="1708"/>
        <w:jc w:val="left"/>
        <w:rPr>
          <w:sz w:val="24"/>
        </w:rPr>
      </w:pPr>
      <w:r>
        <w:rPr>
          <w:sz w:val="24"/>
        </w:rPr>
        <w:t>под тачком 7. уписује се укупан износ динара за период од дванаест месеци (12 месеци)</w:t>
      </w:r>
      <w:r>
        <w:rPr>
          <w:spacing w:val="-9"/>
          <w:sz w:val="24"/>
        </w:rPr>
        <w:t xml:space="preserve"> </w:t>
      </w:r>
      <w:r>
        <w:rPr>
          <w:sz w:val="24"/>
        </w:rPr>
        <w:t>(2+5).</w:t>
      </w:r>
    </w:p>
    <w:p w:rsidR="00BC7257" w:rsidRDefault="00BC7257">
      <w:pPr>
        <w:spacing w:line="223" w:lineRule="auto"/>
        <w:rPr>
          <w:sz w:val="24"/>
        </w:rPr>
        <w:sectPr w:rsidR="00BC7257">
          <w:pgSz w:w="11930" w:h="16850"/>
          <w:pgMar w:top="1340" w:right="600" w:bottom="1260" w:left="740" w:header="0" w:footer="999" w:gutter="0"/>
          <w:cols w:space="720"/>
        </w:sectPr>
      </w:pPr>
    </w:p>
    <w:p w:rsidR="00BC7257" w:rsidRDefault="00B653B5">
      <w:pPr>
        <w:pStyle w:val="Heading1"/>
        <w:numPr>
          <w:ilvl w:val="0"/>
          <w:numId w:val="17"/>
        </w:numPr>
        <w:tabs>
          <w:tab w:val="left" w:pos="3089"/>
        </w:tabs>
        <w:ind w:left="3088" w:hanging="347"/>
        <w:jc w:val="left"/>
      </w:pPr>
      <w:r>
        <w:rPr>
          <w:spacing w:val="-3"/>
        </w:rPr>
        <w:lastRenderedPageBreak/>
        <w:t xml:space="preserve">ОБРАЗАЦ </w:t>
      </w:r>
      <w:r>
        <w:t>ТРОШКОВА ПРИПРЕМЕ</w:t>
      </w:r>
      <w:r>
        <w:rPr>
          <w:spacing w:val="-7"/>
        </w:rPr>
        <w:t xml:space="preserve"> </w:t>
      </w:r>
      <w:r>
        <w:t>ПОНУДЕ</w:t>
      </w:r>
    </w:p>
    <w:p w:rsidR="00BC7257" w:rsidRDefault="00BC7257">
      <w:pPr>
        <w:pStyle w:val="BodyText"/>
        <w:rPr>
          <w:b/>
          <w:sz w:val="30"/>
        </w:rPr>
      </w:pPr>
    </w:p>
    <w:p w:rsidR="00BC7257" w:rsidRDefault="00B653B5">
      <w:pPr>
        <w:pStyle w:val="BodyText"/>
        <w:tabs>
          <w:tab w:val="left" w:pos="8772"/>
        </w:tabs>
        <w:spacing w:before="247"/>
        <w:ind w:left="741" w:right="719"/>
        <w:jc w:val="both"/>
      </w:pPr>
      <w:r>
        <w:t>У  складу са  чланом 88.  став 1.</w:t>
      </w:r>
      <w:r>
        <w:rPr>
          <w:spacing w:val="8"/>
        </w:rPr>
        <w:t xml:space="preserve"> </w:t>
      </w:r>
      <w:r>
        <w:t>ЗЈН,</w:t>
      </w:r>
      <w:r>
        <w:rPr>
          <w:spacing w:val="28"/>
        </w:rPr>
        <w:t xml:space="preserve"> </w:t>
      </w:r>
      <w:r>
        <w:t>понуђач</w:t>
      </w:r>
      <w:r>
        <w:rPr>
          <w:u w:val="single"/>
        </w:rPr>
        <w:t xml:space="preserve"> </w:t>
      </w:r>
      <w:r>
        <w:rPr>
          <w:u w:val="single"/>
        </w:rPr>
        <w:tab/>
      </w:r>
      <w:r>
        <w:rPr>
          <w:i/>
          <w:spacing w:val="-3"/>
        </w:rPr>
        <w:t xml:space="preserve">[навести </w:t>
      </w:r>
      <w:r>
        <w:rPr>
          <w:i/>
        </w:rPr>
        <w:t xml:space="preserve">назив понуђача], </w:t>
      </w:r>
      <w:r>
        <w:t>доставља укупан износ и структуру трошкова припремања понуде, како следи у</w:t>
      </w:r>
      <w:r>
        <w:rPr>
          <w:spacing w:val="-1"/>
        </w:rPr>
        <w:t xml:space="preserve"> </w:t>
      </w:r>
      <w:r>
        <w:t>табели:</w:t>
      </w:r>
    </w:p>
    <w:p w:rsidR="00BC7257" w:rsidRDefault="00BC7257">
      <w:pPr>
        <w:pStyle w:val="BodyText"/>
        <w:rPr>
          <w:sz w:val="20"/>
        </w:rPr>
      </w:pPr>
    </w:p>
    <w:p w:rsidR="00BC7257" w:rsidRDefault="00BC7257">
      <w:pPr>
        <w:pStyle w:val="BodyText"/>
        <w:spacing w:before="5"/>
        <w:rPr>
          <w:sz w:val="25"/>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7"/>
        <w:gridCol w:w="3301"/>
      </w:tblGrid>
      <w:tr w:rsidR="00BC7257">
        <w:trPr>
          <w:trHeight w:val="275"/>
        </w:trPr>
        <w:tc>
          <w:tcPr>
            <w:tcW w:w="5567" w:type="dxa"/>
          </w:tcPr>
          <w:p w:rsidR="00BC7257" w:rsidRDefault="00B653B5">
            <w:pPr>
              <w:pStyle w:val="TableParagraph"/>
              <w:spacing w:line="256" w:lineRule="exact"/>
              <w:ind w:left="1881"/>
              <w:rPr>
                <w:b/>
                <w:i/>
                <w:sz w:val="24"/>
              </w:rPr>
            </w:pPr>
            <w:r>
              <w:rPr>
                <w:b/>
                <w:i/>
                <w:sz w:val="24"/>
              </w:rPr>
              <w:t>ВРСТА ТРОШКА</w:t>
            </w:r>
          </w:p>
        </w:tc>
        <w:tc>
          <w:tcPr>
            <w:tcW w:w="3301" w:type="dxa"/>
          </w:tcPr>
          <w:p w:rsidR="00BC7257" w:rsidRDefault="00B653B5">
            <w:pPr>
              <w:pStyle w:val="TableParagraph"/>
              <w:spacing w:line="256" w:lineRule="exact"/>
              <w:ind w:left="330"/>
              <w:rPr>
                <w:b/>
                <w:i/>
                <w:sz w:val="24"/>
              </w:rPr>
            </w:pPr>
            <w:r>
              <w:rPr>
                <w:b/>
                <w:i/>
                <w:sz w:val="24"/>
              </w:rPr>
              <w:t>ИЗНОС ТРОШКА У РСД</w:t>
            </w:r>
          </w:p>
        </w:tc>
      </w:tr>
      <w:tr w:rsidR="00BC7257">
        <w:trPr>
          <w:trHeight w:val="277"/>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275"/>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275"/>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275"/>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276"/>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275"/>
        </w:trPr>
        <w:tc>
          <w:tcPr>
            <w:tcW w:w="5567" w:type="dxa"/>
          </w:tcPr>
          <w:p w:rsidR="00BC7257" w:rsidRDefault="00BC7257">
            <w:pPr>
              <w:pStyle w:val="TableParagraph"/>
              <w:rPr>
                <w:rFonts w:ascii="Times New Roman"/>
                <w:sz w:val="20"/>
              </w:rPr>
            </w:pPr>
          </w:p>
        </w:tc>
        <w:tc>
          <w:tcPr>
            <w:tcW w:w="3301" w:type="dxa"/>
          </w:tcPr>
          <w:p w:rsidR="00BC7257" w:rsidRDefault="00BC7257">
            <w:pPr>
              <w:pStyle w:val="TableParagraph"/>
              <w:rPr>
                <w:rFonts w:ascii="Times New Roman"/>
                <w:sz w:val="20"/>
              </w:rPr>
            </w:pPr>
          </w:p>
        </w:tc>
      </w:tr>
      <w:tr w:rsidR="00BC7257">
        <w:trPr>
          <w:trHeight w:val="830"/>
        </w:trPr>
        <w:tc>
          <w:tcPr>
            <w:tcW w:w="5567" w:type="dxa"/>
          </w:tcPr>
          <w:p w:rsidR="00BC7257" w:rsidRDefault="00BC7257">
            <w:pPr>
              <w:pStyle w:val="TableParagraph"/>
              <w:spacing w:before="9"/>
              <w:rPr>
                <w:sz w:val="23"/>
              </w:rPr>
            </w:pPr>
          </w:p>
          <w:p w:rsidR="00BC7257" w:rsidRDefault="00B653B5">
            <w:pPr>
              <w:pStyle w:val="TableParagraph"/>
              <w:tabs>
                <w:tab w:val="left" w:pos="2211"/>
                <w:tab w:val="left" w:pos="4044"/>
              </w:tabs>
              <w:spacing w:line="270" w:lineRule="atLeast"/>
              <w:ind w:left="249" w:right="98"/>
              <w:rPr>
                <w:b/>
                <w:i/>
                <w:sz w:val="24"/>
              </w:rPr>
            </w:pPr>
            <w:r>
              <w:rPr>
                <w:b/>
                <w:i/>
                <w:sz w:val="24"/>
              </w:rPr>
              <w:t>УКУПАН</w:t>
            </w:r>
            <w:r>
              <w:rPr>
                <w:b/>
                <w:i/>
                <w:sz w:val="24"/>
              </w:rPr>
              <w:tab/>
              <w:t>ИЗНОС</w:t>
            </w:r>
            <w:r>
              <w:rPr>
                <w:b/>
                <w:i/>
                <w:sz w:val="24"/>
              </w:rPr>
              <w:tab/>
            </w:r>
            <w:r>
              <w:rPr>
                <w:b/>
                <w:i/>
                <w:spacing w:val="-1"/>
                <w:sz w:val="24"/>
              </w:rPr>
              <w:t xml:space="preserve">ТРОШКОВА </w:t>
            </w:r>
            <w:r>
              <w:rPr>
                <w:b/>
                <w:i/>
                <w:sz w:val="24"/>
              </w:rPr>
              <w:t>ПРИПРЕМАЊА</w:t>
            </w:r>
            <w:r>
              <w:rPr>
                <w:b/>
                <w:i/>
                <w:spacing w:val="-2"/>
                <w:sz w:val="24"/>
              </w:rPr>
              <w:t xml:space="preserve"> </w:t>
            </w:r>
            <w:r>
              <w:rPr>
                <w:b/>
                <w:i/>
                <w:sz w:val="24"/>
              </w:rPr>
              <w:t>ПОНУДЕ</w:t>
            </w:r>
          </w:p>
        </w:tc>
        <w:tc>
          <w:tcPr>
            <w:tcW w:w="3301" w:type="dxa"/>
          </w:tcPr>
          <w:p w:rsidR="00BC7257" w:rsidRDefault="00BC7257">
            <w:pPr>
              <w:pStyle w:val="TableParagraph"/>
              <w:rPr>
                <w:rFonts w:ascii="Times New Roman"/>
                <w:sz w:val="24"/>
              </w:rPr>
            </w:pPr>
          </w:p>
        </w:tc>
      </w:tr>
    </w:tbl>
    <w:p w:rsidR="00BC7257" w:rsidRDefault="00BC7257">
      <w:pPr>
        <w:pStyle w:val="BodyText"/>
        <w:rPr>
          <w:sz w:val="20"/>
        </w:rPr>
      </w:pPr>
    </w:p>
    <w:p w:rsidR="00BC7257" w:rsidRDefault="00BC7257">
      <w:pPr>
        <w:pStyle w:val="BodyText"/>
        <w:spacing w:before="7"/>
        <w:rPr>
          <w:sz w:val="19"/>
        </w:rPr>
      </w:pPr>
    </w:p>
    <w:p w:rsidR="00BC7257" w:rsidRDefault="00B653B5">
      <w:pPr>
        <w:pStyle w:val="BodyText"/>
        <w:spacing w:before="92"/>
        <w:ind w:left="741" w:right="722"/>
        <w:jc w:val="both"/>
      </w:pPr>
      <w:r>
        <w:t>Трошкове припреме и подношења понуде сноси искључиво понуђач и не може тражити од наручиоца накнаду трошкова.</w:t>
      </w:r>
    </w:p>
    <w:p w:rsidR="00BC7257" w:rsidRDefault="00B653B5">
      <w:pPr>
        <w:pStyle w:val="BodyText"/>
        <w:ind w:left="741" w:right="716"/>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C7257" w:rsidRDefault="00BC7257">
      <w:pPr>
        <w:pStyle w:val="BodyText"/>
        <w:spacing w:before="3"/>
        <w:rPr>
          <w:sz w:val="34"/>
        </w:rPr>
      </w:pPr>
    </w:p>
    <w:p w:rsidR="00BC7257" w:rsidRDefault="00B653B5">
      <w:pPr>
        <w:ind w:left="741"/>
        <w:jc w:val="both"/>
        <w:rPr>
          <w:i/>
          <w:sz w:val="24"/>
        </w:rPr>
      </w:pPr>
      <w:r>
        <w:rPr>
          <w:b/>
          <w:i/>
          <w:sz w:val="24"/>
        </w:rPr>
        <w:t xml:space="preserve">Напомена: </w:t>
      </w:r>
      <w:r>
        <w:rPr>
          <w:i/>
          <w:sz w:val="24"/>
        </w:rPr>
        <w:t>достављање овог обрасца није обавезно.</w:t>
      </w: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spacing w:before="1"/>
        <w:rPr>
          <w:i/>
          <w:sz w:val="21"/>
        </w:rPr>
      </w:pPr>
    </w:p>
    <w:tbl>
      <w:tblPr>
        <w:tblW w:w="0" w:type="auto"/>
        <w:tblInd w:w="1532" w:type="dxa"/>
        <w:tblLayout w:type="fixed"/>
        <w:tblCellMar>
          <w:left w:w="0" w:type="dxa"/>
          <w:right w:w="0" w:type="dxa"/>
        </w:tblCellMar>
        <w:tblLook w:val="01E0"/>
      </w:tblPr>
      <w:tblGrid>
        <w:gridCol w:w="2176"/>
        <w:gridCol w:w="2668"/>
        <w:gridCol w:w="3039"/>
      </w:tblGrid>
      <w:tr w:rsidR="00BC7257">
        <w:trPr>
          <w:trHeight w:val="268"/>
        </w:trPr>
        <w:tc>
          <w:tcPr>
            <w:tcW w:w="2176" w:type="dxa"/>
          </w:tcPr>
          <w:p w:rsidR="00BC7257" w:rsidRDefault="00B653B5">
            <w:pPr>
              <w:pStyle w:val="TableParagraph"/>
              <w:spacing w:line="248" w:lineRule="exact"/>
              <w:ind w:left="200"/>
              <w:rPr>
                <w:sz w:val="24"/>
              </w:rPr>
            </w:pPr>
            <w:r>
              <w:rPr>
                <w:sz w:val="24"/>
              </w:rPr>
              <w:t>Датум:</w:t>
            </w:r>
          </w:p>
        </w:tc>
        <w:tc>
          <w:tcPr>
            <w:tcW w:w="2668" w:type="dxa"/>
          </w:tcPr>
          <w:p w:rsidR="00BC7257" w:rsidRDefault="00B653B5">
            <w:pPr>
              <w:pStyle w:val="TableParagraph"/>
              <w:spacing w:line="248" w:lineRule="exact"/>
              <w:ind w:left="1203" w:right="918"/>
              <w:jc w:val="center"/>
              <w:rPr>
                <w:sz w:val="24"/>
              </w:rPr>
            </w:pPr>
            <w:r>
              <w:rPr>
                <w:sz w:val="24"/>
              </w:rPr>
              <w:t>М.П.</w:t>
            </w:r>
          </w:p>
        </w:tc>
        <w:tc>
          <w:tcPr>
            <w:tcW w:w="3039" w:type="dxa"/>
          </w:tcPr>
          <w:p w:rsidR="00BC7257" w:rsidRDefault="00B653B5">
            <w:pPr>
              <w:pStyle w:val="TableParagraph"/>
              <w:spacing w:line="248" w:lineRule="exact"/>
              <w:ind w:left="939"/>
              <w:rPr>
                <w:sz w:val="24"/>
              </w:rPr>
            </w:pPr>
            <w:r>
              <w:rPr>
                <w:sz w:val="24"/>
              </w:rPr>
              <w:t>Потпис понуђача</w:t>
            </w:r>
          </w:p>
        </w:tc>
      </w:tr>
    </w:tbl>
    <w:p w:rsidR="00BC7257" w:rsidRDefault="00BC7257">
      <w:pPr>
        <w:pStyle w:val="BodyText"/>
        <w:rPr>
          <w:i/>
          <w:sz w:val="20"/>
        </w:rPr>
      </w:pPr>
    </w:p>
    <w:p w:rsidR="00BC7257" w:rsidRDefault="00BE4721">
      <w:pPr>
        <w:pStyle w:val="BodyText"/>
        <w:rPr>
          <w:i/>
          <w:sz w:val="22"/>
        </w:rPr>
      </w:pPr>
      <w:r w:rsidRPr="00BE4721">
        <w:pict>
          <v:line id="_x0000_s2053" style="position:absolute;z-index:-251652096;mso-wrap-distance-left:0;mso-wrap-distance-right:0;mso-position-horizontal-relative:page" from="60.85pt,14.9pt" to="215.55pt,14.9pt" strokeweight=".48pt">
            <w10:wrap type="topAndBottom" anchorx="page"/>
          </v:line>
        </w:pict>
      </w:r>
      <w:r w:rsidRPr="00BE4721">
        <w:pict>
          <v:line id="_x0000_s2052" style="position:absolute;z-index:-251651072;mso-wrap-distance-left:0;mso-wrap-distance-right:0;mso-position-horizontal-relative:page" from="368.35pt,14.9pt" to="523.75pt,14.9pt" strokeweight=".48pt">
            <w10:wrap type="topAndBottom" anchorx="page"/>
          </v:line>
        </w:pict>
      </w:r>
    </w:p>
    <w:p w:rsidR="00BC7257" w:rsidRDefault="00BC7257">
      <w:pPr>
        <w:sectPr w:rsidR="00BC7257">
          <w:pgSz w:w="11930" w:h="16850"/>
          <w:pgMar w:top="1340" w:right="600" w:bottom="1260" w:left="740" w:header="0" w:footer="999" w:gutter="0"/>
          <w:cols w:space="720"/>
        </w:sectPr>
      </w:pPr>
    </w:p>
    <w:p w:rsidR="00BC7257" w:rsidRDefault="00B653B5">
      <w:pPr>
        <w:pStyle w:val="Heading1"/>
        <w:numPr>
          <w:ilvl w:val="0"/>
          <w:numId w:val="17"/>
        </w:numPr>
        <w:tabs>
          <w:tab w:val="left" w:pos="2290"/>
        </w:tabs>
        <w:spacing w:before="136"/>
        <w:ind w:left="2289" w:right="133" w:hanging="2290"/>
        <w:jc w:val="left"/>
      </w:pPr>
      <w:r>
        <w:rPr>
          <w:spacing w:val="-7"/>
        </w:rPr>
        <w:lastRenderedPageBreak/>
        <w:t xml:space="preserve">ОБРАЗАЦ </w:t>
      </w:r>
      <w:r>
        <w:t>ИЗЈАВЕ О НЕЗАВИСНОЈ</w:t>
      </w:r>
      <w:r>
        <w:rPr>
          <w:spacing w:val="9"/>
        </w:rPr>
        <w:t xml:space="preserve"> </w:t>
      </w:r>
      <w:r>
        <w:rPr>
          <w:spacing w:val="-4"/>
        </w:rPr>
        <w:t>ПОНУДИ</w:t>
      </w:r>
    </w:p>
    <w:p w:rsidR="00BC7257" w:rsidRDefault="00BC7257">
      <w:pPr>
        <w:pStyle w:val="BodyText"/>
        <w:rPr>
          <w:b/>
          <w:sz w:val="30"/>
        </w:rPr>
      </w:pPr>
    </w:p>
    <w:p w:rsidR="00BC7257" w:rsidRDefault="00BC7257">
      <w:pPr>
        <w:pStyle w:val="BodyText"/>
        <w:spacing w:before="9"/>
        <w:rPr>
          <w:b/>
          <w:sz w:val="25"/>
        </w:rPr>
      </w:pPr>
    </w:p>
    <w:p w:rsidR="00BC7257" w:rsidRDefault="00B653B5">
      <w:pPr>
        <w:pStyle w:val="BodyText"/>
        <w:tabs>
          <w:tab w:val="left" w:pos="9006"/>
        </w:tabs>
        <w:ind w:right="176"/>
        <w:jc w:val="center"/>
      </w:pPr>
      <w:r>
        <w:t>У складу са чланом</w:t>
      </w:r>
      <w:r>
        <w:rPr>
          <w:spacing w:val="-2"/>
        </w:rPr>
        <w:t xml:space="preserve"> </w:t>
      </w:r>
      <w:r>
        <w:t>26.</w:t>
      </w:r>
      <w:r>
        <w:rPr>
          <w:spacing w:val="1"/>
        </w:rPr>
        <w:t xml:space="preserve"> </w:t>
      </w:r>
      <w:r>
        <w:t>Закона,</w:t>
      </w:r>
      <w:r>
        <w:rPr>
          <w:u w:val="single"/>
        </w:rPr>
        <w:t xml:space="preserve"> </w:t>
      </w:r>
      <w:r>
        <w:rPr>
          <w:u w:val="single"/>
        </w:rPr>
        <w:tab/>
      </w:r>
      <w:r>
        <w:t>,</w:t>
      </w:r>
    </w:p>
    <w:p w:rsidR="00BC7257" w:rsidRDefault="00B653B5">
      <w:pPr>
        <w:spacing w:before="4" w:line="225" w:lineRule="exact"/>
        <w:ind w:left="5758"/>
        <w:rPr>
          <w:sz w:val="20"/>
        </w:rPr>
      </w:pPr>
      <w:r>
        <w:rPr>
          <w:sz w:val="20"/>
        </w:rPr>
        <w:t>(Назив понуђача)</w:t>
      </w:r>
    </w:p>
    <w:p w:rsidR="00BC7257" w:rsidRDefault="00B653B5">
      <w:pPr>
        <w:pStyle w:val="BodyText"/>
        <w:spacing w:line="269" w:lineRule="exact"/>
        <w:ind w:left="700"/>
      </w:pPr>
      <w:r>
        <w:t>даје:</w:t>
      </w:r>
    </w:p>
    <w:p w:rsidR="00BC7257" w:rsidRDefault="00BC7257">
      <w:pPr>
        <w:pStyle w:val="BodyText"/>
        <w:rPr>
          <w:sz w:val="20"/>
        </w:rPr>
      </w:pPr>
    </w:p>
    <w:p w:rsidR="00BC7257" w:rsidRDefault="00BC7257">
      <w:pPr>
        <w:pStyle w:val="BodyText"/>
        <w:rPr>
          <w:sz w:val="20"/>
        </w:rPr>
      </w:pPr>
    </w:p>
    <w:p w:rsidR="00BC7257" w:rsidRDefault="00BC7257">
      <w:pPr>
        <w:pStyle w:val="BodyText"/>
        <w:rPr>
          <w:sz w:val="20"/>
        </w:rPr>
      </w:pPr>
    </w:p>
    <w:p w:rsidR="00BC7257" w:rsidRDefault="00BC7257">
      <w:pPr>
        <w:pStyle w:val="BodyText"/>
        <w:spacing w:before="1"/>
        <w:rPr>
          <w:sz w:val="17"/>
        </w:rPr>
      </w:pPr>
    </w:p>
    <w:p w:rsidR="00BC7257" w:rsidRDefault="00B653B5">
      <w:pPr>
        <w:pStyle w:val="Heading3"/>
        <w:spacing w:before="92"/>
        <w:ind w:left="1866" w:right="1778"/>
        <w:jc w:val="center"/>
      </w:pPr>
      <w:r>
        <w:t>ИЗЈАВУ</w:t>
      </w:r>
    </w:p>
    <w:p w:rsidR="00BC7257" w:rsidRDefault="00BC7257">
      <w:pPr>
        <w:pStyle w:val="BodyText"/>
        <w:spacing w:before="4"/>
        <w:rPr>
          <w:b/>
          <w:sz w:val="31"/>
        </w:rPr>
      </w:pPr>
    </w:p>
    <w:p w:rsidR="00BC7257" w:rsidRDefault="00B653B5">
      <w:pPr>
        <w:spacing w:before="1"/>
        <w:ind w:left="1866" w:right="1779"/>
        <w:jc w:val="center"/>
        <w:rPr>
          <w:b/>
          <w:sz w:val="24"/>
        </w:rPr>
      </w:pPr>
      <w:r>
        <w:rPr>
          <w:b/>
          <w:sz w:val="24"/>
        </w:rPr>
        <w:t>О НЕЗАВИСНОЈ ПОНУДИ</w:t>
      </w:r>
    </w:p>
    <w:p w:rsidR="00BC7257" w:rsidRDefault="00BC7257">
      <w:pPr>
        <w:pStyle w:val="BodyText"/>
        <w:rPr>
          <w:b/>
          <w:sz w:val="26"/>
        </w:rPr>
      </w:pPr>
    </w:p>
    <w:p w:rsidR="00BC7257" w:rsidRDefault="00BC7257">
      <w:pPr>
        <w:pStyle w:val="BodyText"/>
        <w:rPr>
          <w:b/>
          <w:sz w:val="26"/>
        </w:rPr>
      </w:pPr>
    </w:p>
    <w:p w:rsidR="00BC7257" w:rsidRDefault="00BC7257">
      <w:pPr>
        <w:pStyle w:val="BodyText"/>
        <w:rPr>
          <w:b/>
          <w:sz w:val="26"/>
        </w:rPr>
      </w:pPr>
    </w:p>
    <w:p w:rsidR="00BC7257" w:rsidRDefault="00BC7257">
      <w:pPr>
        <w:pStyle w:val="BodyText"/>
        <w:spacing w:before="5"/>
        <w:rPr>
          <w:b/>
        </w:rPr>
      </w:pPr>
    </w:p>
    <w:p w:rsidR="00BC7257" w:rsidRDefault="00B653B5">
      <w:pPr>
        <w:pStyle w:val="BodyText"/>
        <w:ind w:left="702" w:right="715"/>
        <w:jc w:val="both"/>
      </w:pPr>
      <w:r>
        <w:t>Под пуном материјалном и кривичном одговорношћу потврђујем да сам понуду  у поступку јавне набавке - одржавање и ажурирање софтвера рачуноводство</w:t>
      </w:r>
      <w:r>
        <w:rPr>
          <w:b/>
          <w:i/>
        </w:rPr>
        <w:t xml:space="preserve">, </w:t>
      </w:r>
      <w:r>
        <w:t>број: ЈН 2</w:t>
      </w:r>
      <w:r w:rsidR="004A2F83">
        <w:t>1/2019</w:t>
      </w:r>
      <w:r>
        <w:t xml:space="preserve"> </w:t>
      </w:r>
      <w:r>
        <w:rPr>
          <w:spacing w:val="-3"/>
        </w:rPr>
        <w:t xml:space="preserve">поднео </w:t>
      </w:r>
      <w:r>
        <w:t xml:space="preserve">независно, </w:t>
      </w:r>
      <w:r>
        <w:rPr>
          <w:spacing w:val="-4"/>
        </w:rPr>
        <w:t xml:space="preserve">без  </w:t>
      </w:r>
      <w:r>
        <w:t>договора са другим понуђачима или заинтересованим</w:t>
      </w:r>
      <w:r>
        <w:rPr>
          <w:spacing w:val="-2"/>
        </w:rPr>
        <w:t xml:space="preserve"> </w:t>
      </w:r>
      <w:r>
        <w:t>лицима.</w:t>
      </w: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653B5">
      <w:pPr>
        <w:pStyle w:val="BodyText"/>
        <w:tabs>
          <w:tab w:val="left" w:pos="3627"/>
          <w:tab w:val="left" w:pos="6015"/>
        </w:tabs>
        <w:spacing w:before="205"/>
        <w:ind w:left="420"/>
        <w:jc w:val="center"/>
      </w:pPr>
      <w:r>
        <w:t>Датум:</w:t>
      </w:r>
      <w:r>
        <w:tab/>
        <w:t>М.П.</w:t>
      </w:r>
      <w:r>
        <w:tab/>
        <w:t>Потпис понуђача</w:t>
      </w:r>
    </w:p>
    <w:p w:rsidR="00BC7257" w:rsidRDefault="00BC7257">
      <w:pPr>
        <w:pStyle w:val="BodyText"/>
        <w:rPr>
          <w:sz w:val="20"/>
        </w:rPr>
      </w:pPr>
    </w:p>
    <w:p w:rsidR="00BC7257" w:rsidRDefault="00BE4721">
      <w:pPr>
        <w:pStyle w:val="BodyText"/>
        <w:spacing w:before="3"/>
        <w:rPr>
          <w:sz w:val="22"/>
        </w:rPr>
      </w:pPr>
      <w:r w:rsidRPr="00BE4721">
        <w:pict>
          <v:line id="_x0000_s2051" style="position:absolute;z-index:-251650048;mso-wrap-distance-left:0;mso-wrap-distance-right:0;mso-position-horizontal-relative:page" from="373.15pt,15.1pt" to="528.8pt,15.1pt" strokeweight=".58pt">
            <w10:wrap type="topAndBottom" anchorx="page"/>
          </v:line>
        </w:pict>
      </w:r>
      <w:r w:rsidRPr="00BE4721">
        <w:pict>
          <v:line id="_x0000_s2050" style="position:absolute;z-index:-251649024;mso-wrap-distance-left:0;mso-wrap-distance-right:0;mso-position-horizontal-relative:page" from="65.9pt,29.3pt" to="220.6pt,29.3pt" strokeweight=".58pt">
            <w10:wrap type="topAndBottom" anchorx="page"/>
          </v:line>
        </w:pict>
      </w:r>
    </w:p>
    <w:p w:rsidR="00BC7257" w:rsidRDefault="00BC7257">
      <w:pPr>
        <w:pStyle w:val="BodyText"/>
        <w:spacing w:before="8"/>
        <w:rPr>
          <w:sz w:val="17"/>
        </w:rPr>
      </w:pP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C7257">
      <w:pPr>
        <w:pStyle w:val="BodyText"/>
        <w:rPr>
          <w:sz w:val="26"/>
        </w:rPr>
      </w:pPr>
    </w:p>
    <w:p w:rsidR="00BC7257" w:rsidRDefault="00BC7257">
      <w:pPr>
        <w:pStyle w:val="BodyText"/>
        <w:spacing w:before="8"/>
        <w:rPr>
          <w:sz w:val="27"/>
        </w:rPr>
      </w:pPr>
    </w:p>
    <w:p w:rsidR="00BC7257" w:rsidRDefault="00B653B5">
      <w:pPr>
        <w:ind w:left="700" w:right="794"/>
        <w:jc w:val="both"/>
        <w:rPr>
          <w:i/>
        </w:rPr>
      </w:pPr>
      <w:r>
        <w:rPr>
          <w:b/>
          <w:i/>
        </w:rPr>
        <w:t xml:space="preserve">Напомена: </w:t>
      </w:r>
      <w:r>
        <w:rPr>
          <w:i/>
        </w:rPr>
        <w:t xml:space="preserve">у случају постојања основане сумње у истинитост </w:t>
      </w:r>
      <w:r>
        <w:rPr>
          <w:i/>
          <w:spacing w:val="-3"/>
        </w:rPr>
        <w:t xml:space="preserve">изјаве </w:t>
      </w:r>
      <w:r>
        <w:rPr>
          <w:i/>
        </w:rPr>
        <w:t xml:space="preserve">о независној понуди, </w:t>
      </w:r>
      <w:r>
        <w:rPr>
          <w:i/>
          <w:spacing w:val="-3"/>
        </w:rPr>
        <w:t xml:space="preserve">наручулац </w:t>
      </w:r>
      <w:r>
        <w:rPr>
          <w:i/>
        </w:rPr>
        <w:t xml:space="preserve">ће одмах </w:t>
      </w:r>
      <w:r>
        <w:rPr>
          <w:i/>
          <w:spacing w:val="-3"/>
        </w:rPr>
        <w:t xml:space="preserve">обавестити </w:t>
      </w:r>
      <w:r>
        <w:rPr>
          <w:i/>
        </w:rPr>
        <w:t xml:space="preserve">организацију надлежну за </w:t>
      </w:r>
      <w:r>
        <w:rPr>
          <w:i/>
          <w:spacing w:val="-3"/>
        </w:rPr>
        <w:t xml:space="preserve">заштиту </w:t>
      </w:r>
      <w:r>
        <w:rPr>
          <w:i/>
        </w:rPr>
        <w:t xml:space="preserve">конкуренције. Организација надлежна за заштиту конкуренције, </w:t>
      </w:r>
      <w:r>
        <w:rPr>
          <w:i/>
          <w:spacing w:val="-3"/>
        </w:rPr>
        <w:t xml:space="preserve">може </w:t>
      </w:r>
      <w:r>
        <w:rPr>
          <w:i/>
          <w:spacing w:val="-5"/>
        </w:rPr>
        <w:t xml:space="preserve">понуђачу, </w:t>
      </w:r>
      <w:r>
        <w:rPr>
          <w:i/>
        </w:rPr>
        <w:t xml:space="preserve">односно заинтересованом лицу изрећи </w:t>
      </w:r>
      <w:r>
        <w:rPr>
          <w:i/>
          <w:spacing w:val="-4"/>
        </w:rPr>
        <w:t>меру</w:t>
      </w:r>
      <w:r>
        <w:rPr>
          <w:i/>
          <w:spacing w:val="53"/>
        </w:rPr>
        <w:t xml:space="preserve"> </w:t>
      </w:r>
      <w:r>
        <w:rPr>
          <w:i/>
        </w:rPr>
        <w:t xml:space="preserve">забране учешћа у поступку јавне набавке ако утврди да је </w:t>
      </w:r>
      <w:r>
        <w:rPr>
          <w:i/>
          <w:spacing w:val="-3"/>
        </w:rPr>
        <w:t xml:space="preserve">понуђач, </w:t>
      </w:r>
      <w:r>
        <w:rPr>
          <w:i/>
        </w:rPr>
        <w:t xml:space="preserve">односно заинтересовано лице повредило конкуренцију у поступку јавне набавке у смислу закона којим се уређује </w:t>
      </w:r>
      <w:r>
        <w:rPr>
          <w:i/>
          <w:spacing w:val="-3"/>
        </w:rPr>
        <w:t>заштита</w:t>
      </w:r>
      <w:r>
        <w:rPr>
          <w:i/>
          <w:spacing w:val="55"/>
        </w:rPr>
        <w:t xml:space="preserve"> </w:t>
      </w:r>
      <w:r>
        <w:rPr>
          <w:i/>
        </w:rPr>
        <w:t xml:space="preserve">конкуренције. Мера забране учешћа у </w:t>
      </w:r>
      <w:r>
        <w:rPr>
          <w:i/>
          <w:spacing w:val="-3"/>
        </w:rPr>
        <w:t xml:space="preserve">поступку </w:t>
      </w:r>
      <w:r>
        <w:rPr>
          <w:i/>
        </w:rPr>
        <w:t xml:space="preserve">јавне набавке </w:t>
      </w:r>
      <w:r>
        <w:rPr>
          <w:i/>
          <w:spacing w:val="-4"/>
        </w:rPr>
        <w:t xml:space="preserve">може </w:t>
      </w:r>
      <w:r>
        <w:rPr>
          <w:i/>
        </w:rPr>
        <w:t xml:space="preserve">трајати до </w:t>
      </w:r>
      <w:r>
        <w:rPr>
          <w:i/>
          <w:spacing w:val="-3"/>
        </w:rPr>
        <w:t xml:space="preserve">две </w:t>
      </w:r>
      <w:r>
        <w:rPr>
          <w:i/>
        </w:rPr>
        <w:t xml:space="preserve">године. Повреда конкуренције представља негативну </w:t>
      </w:r>
      <w:r>
        <w:rPr>
          <w:i/>
          <w:spacing w:val="-3"/>
        </w:rPr>
        <w:t xml:space="preserve">референцу, </w:t>
      </w:r>
      <w:r>
        <w:rPr>
          <w:i/>
        </w:rPr>
        <w:t xml:space="preserve">у смислу члана 82. став 1. </w:t>
      </w:r>
      <w:r>
        <w:rPr>
          <w:i/>
          <w:spacing w:val="-5"/>
        </w:rPr>
        <w:t xml:space="preserve">тачка </w:t>
      </w:r>
      <w:r>
        <w:rPr>
          <w:i/>
        </w:rPr>
        <w:t>2.</w:t>
      </w:r>
      <w:r>
        <w:rPr>
          <w:i/>
          <w:spacing w:val="2"/>
        </w:rPr>
        <w:t xml:space="preserve"> </w:t>
      </w:r>
      <w:r>
        <w:rPr>
          <w:i/>
        </w:rPr>
        <w:t>Закона.</w:t>
      </w:r>
    </w:p>
    <w:p w:rsidR="00BC7257" w:rsidRDefault="00B653B5">
      <w:pPr>
        <w:spacing w:before="4" w:line="228" w:lineRule="auto"/>
        <w:ind w:left="700" w:right="795"/>
        <w:jc w:val="both"/>
        <w:rPr>
          <w:i/>
        </w:rPr>
      </w:pPr>
      <w:r>
        <w:rPr>
          <w:rFonts w:ascii="Times New Roman" w:hAnsi="Times New Roman"/>
          <w:spacing w:val="4"/>
          <w:u w:val="thick"/>
        </w:rPr>
        <w:t xml:space="preserve"> </w:t>
      </w:r>
      <w:r>
        <w:rPr>
          <w:b/>
          <w:i/>
          <w:u w:val="thick"/>
        </w:rPr>
        <w:t xml:space="preserve">Уколико понуду подноси </w:t>
      </w:r>
      <w:r>
        <w:rPr>
          <w:b/>
          <w:i/>
          <w:spacing w:val="-3"/>
          <w:u w:val="thick"/>
        </w:rPr>
        <w:t xml:space="preserve">група понуђача </w:t>
      </w:r>
      <w:r>
        <w:rPr>
          <w:b/>
          <w:i/>
          <w:u w:val="thick"/>
        </w:rPr>
        <w:t>,</w:t>
      </w:r>
      <w:r>
        <w:rPr>
          <w:b/>
          <w:i/>
        </w:rPr>
        <w:t xml:space="preserve"> </w:t>
      </w:r>
      <w:r>
        <w:rPr>
          <w:i/>
        </w:rPr>
        <w:t xml:space="preserve">Изјава мора  бити  потписана  од стране овлашћеног лица сваког </w:t>
      </w:r>
      <w:r>
        <w:rPr>
          <w:i/>
          <w:spacing w:val="-3"/>
        </w:rPr>
        <w:t xml:space="preserve">понуђача </w:t>
      </w:r>
      <w:r>
        <w:rPr>
          <w:i/>
        </w:rPr>
        <w:t xml:space="preserve">из групе </w:t>
      </w:r>
      <w:r>
        <w:rPr>
          <w:i/>
          <w:spacing w:val="-3"/>
        </w:rPr>
        <w:t xml:space="preserve">понуђача </w:t>
      </w:r>
      <w:r>
        <w:rPr>
          <w:i/>
        </w:rPr>
        <w:t>и оверена</w:t>
      </w:r>
      <w:r>
        <w:rPr>
          <w:i/>
          <w:spacing w:val="15"/>
        </w:rPr>
        <w:t xml:space="preserve"> </w:t>
      </w:r>
      <w:r>
        <w:rPr>
          <w:i/>
          <w:spacing w:val="-4"/>
        </w:rPr>
        <w:t>печатом.</w:t>
      </w:r>
    </w:p>
    <w:p w:rsidR="00BC7257" w:rsidRDefault="00BC7257">
      <w:pPr>
        <w:spacing w:line="228" w:lineRule="auto"/>
        <w:jc w:val="both"/>
        <w:sectPr w:rsidR="00BC7257">
          <w:pgSz w:w="11930" w:h="16850"/>
          <w:pgMar w:top="1600" w:right="600" w:bottom="1260" w:left="740" w:header="0" w:footer="999" w:gutter="0"/>
          <w:cols w:space="720"/>
        </w:sectPr>
      </w:pPr>
    </w:p>
    <w:p w:rsidR="00BC7257" w:rsidRDefault="00B653B5">
      <w:pPr>
        <w:pStyle w:val="Heading1"/>
        <w:numPr>
          <w:ilvl w:val="0"/>
          <w:numId w:val="17"/>
        </w:numPr>
        <w:tabs>
          <w:tab w:val="left" w:pos="1294"/>
        </w:tabs>
        <w:spacing w:before="64" w:line="237" w:lineRule="auto"/>
        <w:ind w:left="1382" w:right="1074" w:hanging="435"/>
        <w:jc w:val="left"/>
      </w:pPr>
      <w:r>
        <w:rPr>
          <w:spacing w:val="-7"/>
        </w:rPr>
        <w:lastRenderedPageBreak/>
        <w:t xml:space="preserve">ОБРАЗАЦ </w:t>
      </w:r>
      <w:r>
        <w:t xml:space="preserve">ИЗЈАВЕ </w:t>
      </w:r>
      <w:r>
        <w:rPr>
          <w:spacing w:val="-4"/>
        </w:rPr>
        <w:t xml:space="preserve">ПОНУЂАЧА </w:t>
      </w:r>
      <w:r>
        <w:t xml:space="preserve">О </w:t>
      </w:r>
      <w:r>
        <w:rPr>
          <w:spacing w:val="-3"/>
        </w:rPr>
        <w:t xml:space="preserve">ИСПУЊЕНОСТИ </w:t>
      </w:r>
      <w:r>
        <w:rPr>
          <w:spacing w:val="-4"/>
        </w:rPr>
        <w:t xml:space="preserve">УСЛОВА </w:t>
      </w:r>
      <w:r>
        <w:t xml:space="preserve">ИЗ ЧЛ. 75. И 76. ЗАКОНА У ПОСТУПКУ </w:t>
      </w:r>
      <w:r>
        <w:rPr>
          <w:spacing w:val="-3"/>
        </w:rPr>
        <w:t>ЈАВНЕ</w:t>
      </w:r>
      <w:r>
        <w:rPr>
          <w:spacing w:val="-1"/>
        </w:rPr>
        <w:t xml:space="preserve"> </w:t>
      </w:r>
      <w:r>
        <w:rPr>
          <w:spacing w:val="-3"/>
        </w:rPr>
        <w:t>НАБАВКЕ</w:t>
      </w:r>
    </w:p>
    <w:p w:rsidR="00BC7257" w:rsidRDefault="00BC7257">
      <w:pPr>
        <w:pStyle w:val="BodyText"/>
        <w:rPr>
          <w:b/>
          <w:sz w:val="30"/>
        </w:rPr>
      </w:pPr>
    </w:p>
    <w:p w:rsidR="00BC7257" w:rsidRDefault="00B653B5">
      <w:pPr>
        <w:pStyle w:val="BodyText"/>
        <w:spacing w:before="205"/>
        <w:ind w:left="700" w:right="795"/>
        <w:jc w:val="both"/>
      </w:pPr>
      <w:r>
        <w:t>У складу са чланом 77. став 4. Закона, под пуном материјалном и кривичном одговорношћу, као заступник понуђача, дајем следећу</w:t>
      </w:r>
    </w:p>
    <w:p w:rsidR="00BC7257" w:rsidRDefault="00BC7257">
      <w:pPr>
        <w:pStyle w:val="BodyText"/>
        <w:rPr>
          <w:sz w:val="26"/>
        </w:rPr>
      </w:pPr>
    </w:p>
    <w:p w:rsidR="00BC7257" w:rsidRDefault="00B653B5">
      <w:pPr>
        <w:pStyle w:val="Heading3"/>
        <w:spacing w:before="200"/>
        <w:ind w:left="1866" w:right="1730"/>
        <w:jc w:val="center"/>
      </w:pPr>
      <w:r>
        <w:t>И З Ј А В У</w:t>
      </w:r>
    </w:p>
    <w:p w:rsidR="00BC7257" w:rsidRDefault="00BC7257">
      <w:pPr>
        <w:pStyle w:val="BodyText"/>
        <w:spacing w:before="9"/>
        <w:rPr>
          <w:b/>
          <w:sz w:val="23"/>
        </w:rPr>
      </w:pPr>
    </w:p>
    <w:p w:rsidR="00BC7257" w:rsidRDefault="00B653B5">
      <w:pPr>
        <w:pStyle w:val="BodyText"/>
        <w:tabs>
          <w:tab w:val="left" w:pos="8893"/>
        </w:tabs>
        <w:ind w:left="702" w:right="716"/>
        <w:jc w:val="both"/>
      </w:pPr>
      <w:r>
        <w:t>Понуђач</w:t>
      </w:r>
      <w:r>
        <w:rPr>
          <w:u w:val="single"/>
        </w:rPr>
        <w:t xml:space="preserve"> </w:t>
      </w:r>
      <w:r>
        <w:rPr>
          <w:u w:val="single"/>
        </w:rPr>
        <w:tab/>
      </w:r>
      <w:r>
        <w:rPr>
          <w:i/>
          <w:spacing w:val="-4"/>
        </w:rPr>
        <w:t xml:space="preserve">навести </w:t>
      </w:r>
      <w:r>
        <w:rPr>
          <w:i/>
          <w:spacing w:val="-3"/>
        </w:rPr>
        <w:t xml:space="preserve">назив понуђача] </w:t>
      </w:r>
      <w:r>
        <w:t xml:space="preserve">у поступку јавне набавке </w:t>
      </w:r>
      <w:r>
        <w:rPr>
          <w:b/>
        </w:rPr>
        <w:t xml:space="preserve">- </w:t>
      </w:r>
      <w:r>
        <w:t>одржавање и ажурирање софтвера рачуноводство, број ЈН 2</w:t>
      </w:r>
      <w:r w:rsidR="007A3A5A">
        <w:t>1</w:t>
      </w:r>
      <w:r>
        <w:t>/201</w:t>
      </w:r>
      <w:r w:rsidR="007A3A5A">
        <w:t>9</w:t>
      </w:r>
      <w:r>
        <w:t xml:space="preserve">, испуњава све услове из чл. 75. и 76. Закона, односно услове дефинисане конкурсном документацијом за предметну јавну </w:t>
      </w:r>
      <w:r>
        <w:rPr>
          <w:spacing w:val="-5"/>
        </w:rPr>
        <w:t xml:space="preserve">набавку, </w:t>
      </w:r>
      <w:r>
        <w:t>и</w:t>
      </w:r>
      <w:r>
        <w:rPr>
          <w:spacing w:val="6"/>
        </w:rPr>
        <w:t xml:space="preserve"> </w:t>
      </w:r>
      <w:r>
        <w:t>то:</w:t>
      </w:r>
    </w:p>
    <w:p w:rsidR="00BC7257" w:rsidRDefault="00BC7257">
      <w:pPr>
        <w:pStyle w:val="BodyText"/>
        <w:spacing w:before="1"/>
        <w:rPr>
          <w:sz w:val="21"/>
        </w:rPr>
      </w:pPr>
    </w:p>
    <w:p w:rsidR="00BC7257" w:rsidRDefault="00B653B5">
      <w:pPr>
        <w:pStyle w:val="ListParagraph"/>
        <w:numPr>
          <w:ilvl w:val="0"/>
          <w:numId w:val="2"/>
        </w:numPr>
        <w:tabs>
          <w:tab w:val="left" w:pos="1680"/>
        </w:tabs>
        <w:spacing w:before="1"/>
        <w:ind w:right="718"/>
        <w:rPr>
          <w:sz w:val="24"/>
        </w:rPr>
      </w:pPr>
      <w:r>
        <w:rPr>
          <w:sz w:val="24"/>
        </w:rPr>
        <w:t>Понуђач је регистрован код надлежног органа, односно уписан у одговарајући регистар (чл. 75. ст. 1. тач. 1)</w:t>
      </w:r>
      <w:r>
        <w:rPr>
          <w:spacing w:val="-8"/>
          <w:sz w:val="24"/>
        </w:rPr>
        <w:t xml:space="preserve"> </w:t>
      </w:r>
      <w:r>
        <w:rPr>
          <w:sz w:val="24"/>
        </w:rPr>
        <w:t>ЗЈН);</w:t>
      </w:r>
    </w:p>
    <w:p w:rsidR="00BC7257" w:rsidRDefault="00B653B5">
      <w:pPr>
        <w:pStyle w:val="ListParagraph"/>
        <w:numPr>
          <w:ilvl w:val="0"/>
          <w:numId w:val="2"/>
        </w:numPr>
        <w:tabs>
          <w:tab w:val="left" w:pos="1680"/>
        </w:tabs>
        <w:ind w:right="715"/>
        <w:rPr>
          <w:sz w:val="24"/>
        </w:rPr>
      </w:pPr>
      <w:r>
        <w:rPr>
          <w:sz w:val="24"/>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w:t>
      </w:r>
      <w:r>
        <w:rPr>
          <w:spacing w:val="-6"/>
          <w:sz w:val="24"/>
        </w:rPr>
        <w:t xml:space="preserve"> </w:t>
      </w:r>
      <w:r>
        <w:rPr>
          <w:sz w:val="24"/>
        </w:rPr>
        <w:t>ЗЈН);</w:t>
      </w:r>
    </w:p>
    <w:p w:rsidR="00BC7257" w:rsidRDefault="00B653B5">
      <w:pPr>
        <w:pStyle w:val="ListParagraph"/>
        <w:numPr>
          <w:ilvl w:val="0"/>
          <w:numId w:val="2"/>
        </w:numPr>
        <w:tabs>
          <w:tab w:val="left" w:pos="1680"/>
        </w:tabs>
        <w:ind w:right="720"/>
        <w:rPr>
          <w:i/>
          <w:sz w:val="24"/>
        </w:rPr>
      </w:pPr>
      <w:r>
        <w:rPr>
          <w:sz w:val="24"/>
        </w:rPr>
        <w:t>Понуђач је измирио доспеле порезе, доприносе и друге јавне дажбине у складу са прописима Републике Србије (</w:t>
      </w:r>
      <w:r>
        <w:rPr>
          <w:i/>
          <w:sz w:val="24"/>
        </w:rPr>
        <w:t xml:space="preserve">или стране државе када има седиште на њеној територији) </w:t>
      </w:r>
      <w:r>
        <w:rPr>
          <w:sz w:val="24"/>
        </w:rPr>
        <w:t>(чл. 75. ст. 1. тач. 4)</w:t>
      </w:r>
      <w:r>
        <w:rPr>
          <w:spacing w:val="-6"/>
          <w:sz w:val="24"/>
        </w:rPr>
        <w:t xml:space="preserve"> </w:t>
      </w:r>
      <w:r>
        <w:rPr>
          <w:sz w:val="24"/>
        </w:rPr>
        <w:t>ЗЈН)</w:t>
      </w:r>
      <w:r>
        <w:rPr>
          <w:i/>
          <w:sz w:val="24"/>
        </w:rPr>
        <w:t>;</w:t>
      </w:r>
    </w:p>
    <w:p w:rsidR="00BC7257" w:rsidRDefault="00B653B5">
      <w:pPr>
        <w:pStyle w:val="ListParagraph"/>
        <w:numPr>
          <w:ilvl w:val="0"/>
          <w:numId w:val="2"/>
        </w:numPr>
        <w:tabs>
          <w:tab w:val="left" w:pos="1680"/>
        </w:tabs>
        <w:ind w:right="721"/>
        <w:rPr>
          <w:i/>
          <w:sz w:val="24"/>
        </w:rPr>
      </w:pPr>
      <w:r>
        <w:rPr>
          <w:sz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w:t>
      </w:r>
      <w:r>
        <w:rPr>
          <w:spacing w:val="-15"/>
          <w:sz w:val="24"/>
        </w:rPr>
        <w:t xml:space="preserve"> </w:t>
      </w:r>
      <w:r>
        <w:rPr>
          <w:sz w:val="24"/>
        </w:rPr>
        <w:t>ЗЈН)</w:t>
      </w:r>
      <w:r>
        <w:rPr>
          <w:i/>
          <w:sz w:val="24"/>
        </w:rPr>
        <w:t>;</w:t>
      </w:r>
    </w:p>
    <w:p w:rsidR="00BC7257" w:rsidRDefault="00BC7257">
      <w:pPr>
        <w:pStyle w:val="BodyText"/>
        <w:rPr>
          <w:i/>
          <w:sz w:val="20"/>
        </w:rPr>
      </w:pPr>
    </w:p>
    <w:p w:rsidR="00BC7257" w:rsidRDefault="00BC7257">
      <w:pPr>
        <w:pStyle w:val="BodyText"/>
        <w:rPr>
          <w:i/>
          <w:sz w:val="20"/>
        </w:rPr>
      </w:pPr>
    </w:p>
    <w:p w:rsidR="00BC7257" w:rsidRDefault="00BC7257">
      <w:pPr>
        <w:pStyle w:val="BodyText"/>
        <w:rPr>
          <w:i/>
          <w:sz w:val="20"/>
        </w:rPr>
      </w:pPr>
    </w:p>
    <w:p w:rsidR="00BC7257" w:rsidRDefault="00BC7257">
      <w:pPr>
        <w:pStyle w:val="BodyText"/>
        <w:spacing w:before="8"/>
        <w:rPr>
          <w:i/>
          <w:sz w:val="16"/>
        </w:rPr>
      </w:pPr>
    </w:p>
    <w:p w:rsidR="00BC7257" w:rsidRDefault="00BC7257">
      <w:pPr>
        <w:rPr>
          <w:sz w:val="16"/>
        </w:rPr>
        <w:sectPr w:rsidR="00BC7257">
          <w:footerReference w:type="default" r:id="rId14"/>
          <w:pgSz w:w="11930" w:h="16850"/>
          <w:pgMar w:top="1480" w:right="600" w:bottom="1180" w:left="740" w:header="0" w:footer="985" w:gutter="0"/>
          <w:cols w:space="720"/>
        </w:sectPr>
      </w:pPr>
    </w:p>
    <w:p w:rsidR="00BC7257" w:rsidRDefault="00B653B5">
      <w:pPr>
        <w:pStyle w:val="BodyText"/>
        <w:tabs>
          <w:tab w:val="left" w:pos="3035"/>
        </w:tabs>
        <w:spacing w:before="93" w:line="248" w:lineRule="exact"/>
        <w:ind w:left="700"/>
        <w:rPr>
          <w:rFonts w:ascii="Times New Roman" w:hAnsi="Times New Roman"/>
        </w:rPr>
      </w:pPr>
      <w:r>
        <w:lastRenderedPageBreak/>
        <w:t>Место:</w:t>
      </w:r>
      <w:r>
        <w:rPr>
          <w:rFonts w:ascii="Times New Roman" w:hAnsi="Times New Roman"/>
          <w:u w:val="single"/>
        </w:rPr>
        <w:t xml:space="preserve"> </w:t>
      </w:r>
      <w:r>
        <w:rPr>
          <w:rFonts w:ascii="Times New Roman" w:hAnsi="Times New Roman"/>
          <w:u w:val="single"/>
        </w:rPr>
        <w:tab/>
      </w:r>
    </w:p>
    <w:p w:rsidR="00BC7257" w:rsidRDefault="00B653B5">
      <w:pPr>
        <w:pStyle w:val="BodyText"/>
        <w:spacing w:before="119" w:line="221" w:lineRule="exact"/>
        <w:ind w:left="700"/>
      </w:pPr>
      <w:r>
        <w:br w:type="column"/>
      </w:r>
      <w:r>
        <w:lastRenderedPageBreak/>
        <w:t>Понуђач:</w:t>
      </w:r>
    </w:p>
    <w:p w:rsidR="00BC7257" w:rsidRDefault="00BC7257">
      <w:pPr>
        <w:spacing w:line="221" w:lineRule="exact"/>
        <w:sectPr w:rsidR="00BC7257">
          <w:type w:val="continuous"/>
          <w:pgSz w:w="11930" w:h="16850"/>
          <w:pgMar w:top="1420" w:right="600" w:bottom="1180" w:left="740" w:header="720" w:footer="720" w:gutter="0"/>
          <w:cols w:num="2" w:space="720" w:equalWidth="0">
            <w:col w:w="3076" w:space="2881"/>
            <w:col w:w="4633"/>
          </w:cols>
        </w:sectPr>
      </w:pPr>
    </w:p>
    <w:p w:rsidR="00BC7257" w:rsidRDefault="00B653B5">
      <w:pPr>
        <w:pStyle w:val="BodyText"/>
        <w:tabs>
          <w:tab w:val="left" w:pos="3041"/>
          <w:tab w:val="left" w:pos="4512"/>
          <w:tab w:val="left" w:pos="6256"/>
          <w:tab w:val="left" w:pos="8877"/>
        </w:tabs>
        <w:spacing w:line="285" w:lineRule="exact"/>
        <w:ind w:left="700"/>
        <w:rPr>
          <w:rFonts w:ascii="Times New Roman" w:hAnsi="Times New Roman"/>
        </w:rPr>
      </w:pPr>
      <w:r>
        <w:rPr>
          <w:spacing w:val="-3"/>
          <w:position w:val="2"/>
        </w:rPr>
        <w:lastRenderedPageBreak/>
        <w:t>Датум:</w:t>
      </w:r>
      <w:r>
        <w:rPr>
          <w:spacing w:val="-3"/>
          <w:position w:val="2"/>
          <w:u w:val="single"/>
        </w:rPr>
        <w:t xml:space="preserve"> </w:t>
      </w:r>
      <w:r>
        <w:rPr>
          <w:spacing w:val="-3"/>
          <w:position w:val="2"/>
          <w:u w:val="single"/>
        </w:rPr>
        <w:tab/>
      </w:r>
      <w:r>
        <w:rPr>
          <w:spacing w:val="-3"/>
          <w:position w:val="2"/>
        </w:rPr>
        <w:tab/>
      </w:r>
      <w:r>
        <w:t>М.П.</w:t>
      </w:r>
      <w:r>
        <w:tab/>
      </w:r>
      <w:r>
        <w:rPr>
          <w:rFonts w:ascii="Times New Roman" w:hAnsi="Times New Roman"/>
          <w:u w:val="single"/>
        </w:rPr>
        <w:t xml:space="preserve"> </w:t>
      </w:r>
      <w:r>
        <w:rPr>
          <w:rFonts w:ascii="Times New Roman" w:hAnsi="Times New Roman"/>
          <w:u w:val="single"/>
        </w:rPr>
        <w:tab/>
      </w: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spacing w:before="7"/>
        <w:rPr>
          <w:rFonts w:ascii="Times New Roman"/>
          <w:sz w:val="29"/>
        </w:rPr>
      </w:pPr>
    </w:p>
    <w:p w:rsidR="00BC7257" w:rsidRDefault="00B653B5">
      <w:pPr>
        <w:spacing w:before="92"/>
        <w:ind w:left="700" w:right="830"/>
        <w:rPr>
          <w:i/>
          <w:sz w:val="24"/>
        </w:rPr>
      </w:pPr>
      <w:r>
        <w:rPr>
          <w:b/>
          <w:i/>
          <w:sz w:val="24"/>
        </w:rPr>
        <w:t>Напомена:</w:t>
      </w:r>
      <w:r>
        <w:rPr>
          <w:b/>
          <w:i/>
          <w:sz w:val="24"/>
          <w:u w:val="thick"/>
        </w:rPr>
        <w:t xml:space="preserve"> Уколико понуду подноси група понуђача,</w:t>
      </w:r>
      <w:r>
        <w:rPr>
          <w:b/>
          <w:i/>
          <w:sz w:val="24"/>
        </w:rPr>
        <w:t xml:space="preserve"> </w:t>
      </w:r>
      <w:r>
        <w:rPr>
          <w:i/>
          <w:sz w:val="24"/>
        </w:rPr>
        <w:t>Изјава мора бити потписана од стране овлашћеног лица сваког понуђача из групе понуђача и оверена печатом.</w:t>
      </w:r>
    </w:p>
    <w:p w:rsidR="00BC7257" w:rsidRDefault="00BC7257">
      <w:pPr>
        <w:rPr>
          <w:sz w:val="24"/>
        </w:rPr>
        <w:sectPr w:rsidR="00BC7257">
          <w:type w:val="continuous"/>
          <w:pgSz w:w="11930" w:h="16850"/>
          <w:pgMar w:top="1420" w:right="600" w:bottom="1180" w:left="740" w:header="720" w:footer="720" w:gutter="0"/>
          <w:cols w:space="720"/>
        </w:sectPr>
      </w:pPr>
    </w:p>
    <w:p w:rsidR="00BC7257" w:rsidRDefault="00B653B5">
      <w:pPr>
        <w:pStyle w:val="Heading1"/>
        <w:numPr>
          <w:ilvl w:val="0"/>
          <w:numId w:val="17"/>
        </w:numPr>
        <w:tabs>
          <w:tab w:val="left" w:pos="3001"/>
        </w:tabs>
        <w:ind w:left="3000" w:right="132" w:hanging="3001"/>
        <w:jc w:val="left"/>
      </w:pPr>
      <w:r>
        <w:rPr>
          <w:spacing w:val="-7"/>
        </w:rPr>
        <w:lastRenderedPageBreak/>
        <w:t xml:space="preserve">ОБРАЗАЦ </w:t>
      </w:r>
      <w:r>
        <w:t>ИЗЈАВЕ</w:t>
      </w:r>
      <w:r>
        <w:rPr>
          <w:spacing w:val="13"/>
        </w:rPr>
        <w:t xml:space="preserve"> </w:t>
      </w:r>
      <w:r>
        <w:rPr>
          <w:spacing w:val="-4"/>
        </w:rPr>
        <w:t>ПОДИЗВОЂАЧА</w:t>
      </w:r>
    </w:p>
    <w:p w:rsidR="00BC7257" w:rsidRDefault="00B653B5">
      <w:pPr>
        <w:ind w:left="1702" w:right="1846"/>
        <w:jc w:val="center"/>
        <w:rPr>
          <w:b/>
          <w:sz w:val="28"/>
        </w:rPr>
      </w:pPr>
      <w:r>
        <w:rPr>
          <w:b/>
          <w:sz w:val="28"/>
        </w:rPr>
        <w:t>О ИСПУЊАВАЊУ УСЛОВА ИЗ ЧЛ. 75. ЗАКОНА У ПОСТУПКУ ЈАВНЕ НАБАВКЕ</w:t>
      </w:r>
    </w:p>
    <w:p w:rsidR="00BC7257" w:rsidRDefault="00BC7257">
      <w:pPr>
        <w:pStyle w:val="BodyText"/>
        <w:rPr>
          <w:b/>
          <w:sz w:val="30"/>
        </w:rPr>
      </w:pPr>
    </w:p>
    <w:p w:rsidR="00BC7257" w:rsidRDefault="00B653B5">
      <w:pPr>
        <w:pStyle w:val="BodyText"/>
        <w:spacing w:before="200"/>
        <w:ind w:left="700" w:right="795"/>
        <w:jc w:val="both"/>
      </w:pPr>
      <w:r>
        <w:t>У складу са чланом 77. став 4. Закона, под пуном материјалном и кривичном одговорношћу, као заступник подизвођача, дајем следећу</w:t>
      </w:r>
    </w:p>
    <w:p w:rsidR="00BC7257" w:rsidRDefault="00BC7257">
      <w:pPr>
        <w:pStyle w:val="BodyText"/>
        <w:rPr>
          <w:sz w:val="26"/>
        </w:rPr>
      </w:pPr>
    </w:p>
    <w:p w:rsidR="00BC7257" w:rsidRDefault="00BC7257">
      <w:pPr>
        <w:pStyle w:val="BodyText"/>
        <w:spacing w:before="2"/>
        <w:rPr>
          <w:sz w:val="21"/>
        </w:rPr>
      </w:pPr>
    </w:p>
    <w:p w:rsidR="00BC7257" w:rsidRDefault="00B653B5">
      <w:pPr>
        <w:pStyle w:val="Heading3"/>
        <w:ind w:left="1699" w:right="1846"/>
        <w:jc w:val="center"/>
      </w:pPr>
      <w:r>
        <w:t>И З Ј А В У</w:t>
      </w:r>
    </w:p>
    <w:p w:rsidR="00BC7257" w:rsidRDefault="00BC7257">
      <w:pPr>
        <w:pStyle w:val="BodyText"/>
        <w:spacing w:before="7"/>
        <w:rPr>
          <w:b/>
          <w:sz w:val="23"/>
        </w:rPr>
      </w:pPr>
    </w:p>
    <w:p w:rsidR="00BC7257" w:rsidRDefault="00B653B5">
      <w:pPr>
        <w:pStyle w:val="BodyText"/>
        <w:tabs>
          <w:tab w:val="left" w:pos="8626"/>
        </w:tabs>
        <w:ind w:left="700" w:right="915"/>
        <w:jc w:val="both"/>
      </w:pPr>
      <w:r>
        <w:t>Подизвођач</w:t>
      </w:r>
      <w:r>
        <w:rPr>
          <w:u w:val="single"/>
        </w:rPr>
        <w:t xml:space="preserve"> </w:t>
      </w:r>
      <w:r>
        <w:rPr>
          <w:u w:val="single"/>
        </w:rPr>
        <w:tab/>
      </w:r>
      <w:r>
        <w:rPr>
          <w:i/>
          <w:spacing w:val="-4"/>
        </w:rPr>
        <w:t xml:space="preserve">[навести </w:t>
      </w:r>
      <w:r>
        <w:rPr>
          <w:i/>
        </w:rPr>
        <w:t xml:space="preserve">назив </w:t>
      </w:r>
      <w:r>
        <w:rPr>
          <w:i/>
          <w:spacing w:val="-3"/>
        </w:rPr>
        <w:t xml:space="preserve">подизвођача] </w:t>
      </w:r>
      <w:r>
        <w:t>у поступку јавне набавке – одржавање и ажурирање софтвера рачуноводство, број ЈН 2</w:t>
      </w:r>
      <w:r w:rsidR="007A3A5A">
        <w:t>1/2019</w:t>
      </w:r>
      <w:r>
        <w:t xml:space="preserve">, испуњава све услове из чл.75. Закона, односно услове дефинисане конкурсном документацијом за предметну јавну </w:t>
      </w:r>
      <w:r>
        <w:rPr>
          <w:spacing w:val="-4"/>
        </w:rPr>
        <w:t xml:space="preserve">набавку, </w:t>
      </w:r>
      <w:r>
        <w:t>и</w:t>
      </w:r>
      <w:r>
        <w:rPr>
          <w:spacing w:val="1"/>
        </w:rPr>
        <w:t xml:space="preserve"> </w:t>
      </w:r>
      <w:r>
        <w:t>то:</w:t>
      </w:r>
    </w:p>
    <w:p w:rsidR="00BC7257" w:rsidRDefault="00BC7257">
      <w:pPr>
        <w:pStyle w:val="BodyText"/>
        <w:spacing w:before="2"/>
        <w:rPr>
          <w:sz w:val="21"/>
        </w:rPr>
      </w:pPr>
    </w:p>
    <w:p w:rsidR="00BC7257" w:rsidRDefault="00B653B5">
      <w:pPr>
        <w:pStyle w:val="ListParagraph"/>
        <w:numPr>
          <w:ilvl w:val="0"/>
          <w:numId w:val="1"/>
        </w:numPr>
        <w:tabs>
          <w:tab w:val="left" w:pos="1680"/>
        </w:tabs>
        <w:ind w:right="719"/>
        <w:rPr>
          <w:sz w:val="24"/>
        </w:rPr>
      </w:pPr>
      <w:r>
        <w:rPr>
          <w:sz w:val="24"/>
        </w:rPr>
        <w:t>Подизвођач је регистрован код надлежног органа, односно уписан у одговарајући регистар (чл. 75. ст. 1. тач. 1)</w:t>
      </w:r>
      <w:r>
        <w:rPr>
          <w:spacing w:val="-8"/>
          <w:sz w:val="24"/>
        </w:rPr>
        <w:t xml:space="preserve"> </w:t>
      </w:r>
      <w:r>
        <w:rPr>
          <w:sz w:val="24"/>
        </w:rPr>
        <w:t>ЗЈН);</w:t>
      </w:r>
    </w:p>
    <w:p w:rsidR="00BC7257" w:rsidRDefault="00B653B5">
      <w:pPr>
        <w:pStyle w:val="ListParagraph"/>
        <w:numPr>
          <w:ilvl w:val="0"/>
          <w:numId w:val="1"/>
        </w:numPr>
        <w:tabs>
          <w:tab w:val="left" w:pos="1680"/>
        </w:tabs>
        <w:ind w:right="716"/>
        <w:rPr>
          <w:sz w:val="24"/>
        </w:rPr>
      </w:pPr>
      <w:r>
        <w:rPr>
          <w:sz w:val="24"/>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w:t>
      </w:r>
      <w:r>
        <w:rPr>
          <w:spacing w:val="-6"/>
          <w:sz w:val="24"/>
        </w:rPr>
        <w:t xml:space="preserve"> </w:t>
      </w:r>
      <w:r>
        <w:rPr>
          <w:sz w:val="24"/>
        </w:rPr>
        <w:t>ЗЈН);</w:t>
      </w:r>
    </w:p>
    <w:p w:rsidR="00BC7257" w:rsidRDefault="00B653B5">
      <w:pPr>
        <w:pStyle w:val="ListParagraph"/>
        <w:numPr>
          <w:ilvl w:val="0"/>
          <w:numId w:val="1"/>
        </w:numPr>
        <w:tabs>
          <w:tab w:val="left" w:pos="1680"/>
        </w:tabs>
        <w:ind w:right="716"/>
        <w:rPr>
          <w:i/>
          <w:sz w:val="24"/>
        </w:rPr>
      </w:pPr>
      <w:r>
        <w:rPr>
          <w:sz w:val="24"/>
        </w:rPr>
        <w:t>Подизвођач је измирио доспеле порезе, доприносе и друге јавне дажбине у складу са прописима Републике Србије (</w:t>
      </w:r>
      <w:r>
        <w:rPr>
          <w:i/>
          <w:sz w:val="24"/>
        </w:rPr>
        <w:t xml:space="preserve">или стране државе када има седиште на њеној територији) </w:t>
      </w:r>
      <w:r>
        <w:rPr>
          <w:sz w:val="24"/>
        </w:rPr>
        <w:t>(чл. 75. ст. 1. тач. 4)</w:t>
      </w:r>
      <w:r>
        <w:rPr>
          <w:spacing w:val="-17"/>
          <w:sz w:val="24"/>
        </w:rPr>
        <w:t xml:space="preserve"> </w:t>
      </w:r>
      <w:r>
        <w:rPr>
          <w:sz w:val="24"/>
        </w:rPr>
        <w:t>ЗЈН)</w:t>
      </w:r>
      <w:r>
        <w:rPr>
          <w:i/>
          <w:sz w:val="24"/>
        </w:rPr>
        <w:t>;</w:t>
      </w:r>
    </w:p>
    <w:p w:rsidR="00BC7257" w:rsidRDefault="00B653B5">
      <w:pPr>
        <w:pStyle w:val="ListParagraph"/>
        <w:numPr>
          <w:ilvl w:val="0"/>
          <w:numId w:val="1"/>
        </w:numPr>
        <w:tabs>
          <w:tab w:val="left" w:pos="1680"/>
        </w:tabs>
        <w:spacing w:before="1"/>
        <w:ind w:right="717"/>
        <w:rPr>
          <w:i/>
          <w:sz w:val="24"/>
        </w:rPr>
      </w:pPr>
      <w:r>
        <w:rPr>
          <w:sz w:val="24"/>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w:t>
      </w:r>
      <w:r>
        <w:rPr>
          <w:spacing w:val="-15"/>
          <w:sz w:val="24"/>
        </w:rPr>
        <w:t xml:space="preserve"> </w:t>
      </w:r>
      <w:r>
        <w:rPr>
          <w:sz w:val="24"/>
        </w:rPr>
        <w:t>ЗЈН)</w:t>
      </w:r>
      <w:r>
        <w:rPr>
          <w:i/>
          <w:sz w:val="24"/>
        </w:rPr>
        <w:t>.</w:t>
      </w:r>
    </w:p>
    <w:p w:rsidR="00BC7257" w:rsidRDefault="00BC7257">
      <w:pPr>
        <w:pStyle w:val="BodyText"/>
        <w:rPr>
          <w:i/>
          <w:sz w:val="20"/>
        </w:rPr>
      </w:pPr>
    </w:p>
    <w:p w:rsidR="00BC7257" w:rsidRDefault="00BC7257">
      <w:pPr>
        <w:pStyle w:val="BodyText"/>
        <w:rPr>
          <w:i/>
          <w:sz w:val="20"/>
        </w:rPr>
      </w:pPr>
    </w:p>
    <w:p w:rsidR="00BC7257" w:rsidRDefault="00B653B5">
      <w:pPr>
        <w:tabs>
          <w:tab w:val="left" w:pos="3241"/>
          <w:tab w:val="left" w:pos="7193"/>
        </w:tabs>
        <w:spacing w:before="233"/>
        <w:ind w:left="700"/>
        <w:rPr>
          <w:sz w:val="24"/>
        </w:rPr>
      </w:pPr>
      <w:r>
        <w:rPr>
          <w:sz w:val="24"/>
        </w:rPr>
        <w:t>Место:_</w:t>
      </w:r>
      <w:r>
        <w:rPr>
          <w:sz w:val="24"/>
          <w:u w:val="single"/>
        </w:rPr>
        <w:t xml:space="preserve"> </w:t>
      </w:r>
      <w:r>
        <w:rPr>
          <w:sz w:val="24"/>
          <w:u w:val="single"/>
        </w:rPr>
        <w:tab/>
      </w:r>
      <w:r>
        <w:rPr>
          <w:sz w:val="24"/>
        </w:rPr>
        <w:tab/>
        <w:t>П</w:t>
      </w:r>
      <w:r>
        <w:rPr>
          <w:i/>
          <w:sz w:val="24"/>
        </w:rPr>
        <w:t>одизвођач</w:t>
      </w:r>
      <w:r>
        <w:rPr>
          <w:sz w:val="24"/>
        </w:rPr>
        <w:t>:</w:t>
      </w:r>
    </w:p>
    <w:p w:rsidR="00BC7257" w:rsidRDefault="00B653B5">
      <w:pPr>
        <w:pStyle w:val="BodyText"/>
        <w:tabs>
          <w:tab w:val="left" w:pos="3241"/>
          <w:tab w:val="left" w:pos="4852"/>
          <w:tab w:val="left" w:pos="6757"/>
          <w:tab w:val="left" w:pos="9612"/>
        </w:tabs>
        <w:spacing w:line="274" w:lineRule="exact"/>
        <w:ind w:left="700"/>
        <w:rPr>
          <w:rFonts w:ascii="Times New Roman" w:hAnsi="Times New Roman"/>
        </w:rPr>
      </w:pPr>
      <w:r>
        <w:t>Датум:</w:t>
      </w:r>
      <w:r>
        <w:rPr>
          <w:u w:val="single"/>
        </w:rPr>
        <w:t xml:space="preserve"> </w:t>
      </w:r>
      <w:r>
        <w:rPr>
          <w:u w:val="single"/>
        </w:rPr>
        <w:tab/>
      </w:r>
      <w:r>
        <w:tab/>
        <w:t>М.П.</w:t>
      </w:r>
      <w:r>
        <w:tab/>
      </w:r>
      <w:r>
        <w:rPr>
          <w:rFonts w:ascii="Times New Roman" w:hAnsi="Times New Roman"/>
          <w:u w:val="single"/>
        </w:rPr>
        <w:t xml:space="preserve"> </w:t>
      </w:r>
      <w:r>
        <w:rPr>
          <w:rFonts w:ascii="Times New Roman" w:hAnsi="Times New Roman"/>
          <w:u w:val="single"/>
        </w:rPr>
        <w:tab/>
      </w:r>
    </w:p>
    <w:p w:rsidR="00BC7257" w:rsidRDefault="00BC7257">
      <w:pPr>
        <w:pStyle w:val="BodyText"/>
        <w:rPr>
          <w:rFonts w:ascii="Times New Roman"/>
          <w:sz w:val="20"/>
        </w:rPr>
      </w:pPr>
    </w:p>
    <w:p w:rsidR="00BC7257" w:rsidRDefault="00BC7257">
      <w:pPr>
        <w:pStyle w:val="BodyText"/>
        <w:rPr>
          <w:rFonts w:ascii="Times New Roman"/>
          <w:sz w:val="20"/>
        </w:rPr>
      </w:pPr>
    </w:p>
    <w:p w:rsidR="00BC7257" w:rsidRDefault="00BC7257">
      <w:pPr>
        <w:pStyle w:val="BodyText"/>
        <w:spacing w:before="8"/>
        <w:rPr>
          <w:rFonts w:ascii="Times New Roman"/>
          <w:sz w:val="20"/>
        </w:rPr>
      </w:pPr>
    </w:p>
    <w:p w:rsidR="00BC7257" w:rsidRDefault="00B653B5">
      <w:pPr>
        <w:spacing w:before="94" w:line="237" w:lineRule="auto"/>
        <w:ind w:left="700" w:right="830"/>
        <w:rPr>
          <w:i/>
          <w:sz w:val="24"/>
        </w:rPr>
      </w:pPr>
      <w:r>
        <w:rPr>
          <w:rFonts w:ascii="Times New Roman" w:hAnsi="Times New Roman"/>
          <w:spacing w:val="-60"/>
          <w:sz w:val="24"/>
          <w:u w:val="thick"/>
        </w:rPr>
        <w:t xml:space="preserve"> </w:t>
      </w:r>
      <w:r>
        <w:rPr>
          <w:b/>
          <w:i/>
          <w:sz w:val="24"/>
          <w:u w:val="thick"/>
        </w:rPr>
        <w:t>Уколико понуђач подноси понуду са подизвођачем</w:t>
      </w:r>
      <w:r>
        <w:rPr>
          <w:i/>
          <w:sz w:val="24"/>
        </w:rPr>
        <w:t xml:space="preserve">, Изјава мора </w:t>
      </w:r>
      <w:r>
        <w:rPr>
          <w:i/>
          <w:spacing w:val="-3"/>
          <w:sz w:val="24"/>
        </w:rPr>
        <w:t xml:space="preserve">бити </w:t>
      </w:r>
      <w:r>
        <w:rPr>
          <w:i/>
          <w:sz w:val="24"/>
        </w:rPr>
        <w:t xml:space="preserve">потписана од стране овлашћеног лица </w:t>
      </w:r>
      <w:r>
        <w:rPr>
          <w:i/>
          <w:spacing w:val="-3"/>
          <w:sz w:val="24"/>
        </w:rPr>
        <w:t xml:space="preserve">подизвођача </w:t>
      </w:r>
      <w:r>
        <w:rPr>
          <w:i/>
          <w:sz w:val="24"/>
        </w:rPr>
        <w:t xml:space="preserve">и оверена </w:t>
      </w:r>
      <w:r>
        <w:rPr>
          <w:i/>
          <w:spacing w:val="-4"/>
          <w:sz w:val="24"/>
        </w:rPr>
        <w:t>печатом.</w:t>
      </w:r>
    </w:p>
    <w:sectPr w:rsidR="00BC7257" w:rsidSect="00BC7257">
      <w:pgSz w:w="11930" w:h="16850"/>
      <w:pgMar w:top="1340" w:right="600" w:bottom="1220" w:left="740" w:header="0" w:footer="9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A8" w:rsidRDefault="00AC30A8" w:rsidP="00BC7257">
      <w:r>
        <w:separator/>
      </w:r>
    </w:p>
  </w:endnote>
  <w:endnote w:type="continuationSeparator" w:id="1">
    <w:p w:rsidR="00AC30A8" w:rsidRDefault="00AC30A8" w:rsidP="00BC7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AF" w:rsidRDefault="00BE4721">
    <w:pPr>
      <w:pStyle w:val="BodyText"/>
      <w:spacing w:line="14" w:lineRule="auto"/>
      <w:rPr>
        <w:sz w:val="19"/>
      </w:rPr>
    </w:pPr>
    <w:r w:rsidRPr="00BE4721">
      <w:pict>
        <v:shapetype id="_x0000_t202" coordsize="21600,21600" o:spt="202" path="m,l,21600r21600,l21600,xe">
          <v:stroke joinstyle="miter"/>
          <v:path gradientshapeok="t" o:connecttype="rect"/>
        </v:shapetype>
        <v:shape id="_x0000_s1026" type="#_x0000_t202" style="position:absolute;margin-left:509.55pt;margin-top:777.3pt;width:16pt;height:15.3pt;z-index:-252952576;mso-position-horizontal-relative:page;mso-position-vertical-relative:page" filled="f" stroked="f">
          <v:textbox inset="0,0,0,0">
            <w:txbxContent>
              <w:p w:rsidR="004731AF" w:rsidRDefault="00BE4721">
                <w:pPr>
                  <w:pStyle w:val="BodyText"/>
                  <w:spacing w:before="10"/>
                  <w:ind w:left="40"/>
                  <w:rPr>
                    <w:rFonts w:ascii="Times New Roman"/>
                  </w:rPr>
                </w:pPr>
                <w:r>
                  <w:fldChar w:fldCharType="begin"/>
                </w:r>
                <w:r w:rsidR="004731AF">
                  <w:rPr>
                    <w:rFonts w:ascii="Times New Roman"/>
                  </w:rPr>
                  <w:instrText xml:space="preserve"> PAGE </w:instrText>
                </w:r>
                <w:r>
                  <w:fldChar w:fldCharType="separate"/>
                </w:r>
                <w:r w:rsidR="00FF33C2">
                  <w:rPr>
                    <w:rFonts w:ascii="Times New Roman"/>
                    <w:noProof/>
                  </w:rPr>
                  <w:t>22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AF" w:rsidRDefault="00BE4721">
    <w:pPr>
      <w:pStyle w:val="BodyText"/>
      <w:spacing w:line="14" w:lineRule="auto"/>
      <w:rPr>
        <w:sz w:val="20"/>
      </w:rPr>
    </w:pPr>
    <w:r w:rsidRPr="00BE4721">
      <w:pict>
        <v:shapetype id="_x0000_t202" coordsize="21600,21600" o:spt="202" path="m,l,21600r21600,l21600,xe">
          <v:stroke joinstyle="miter"/>
          <v:path gradientshapeok="t" o:connecttype="rect"/>
        </v:shapetype>
        <v:shape id="_x0000_s1025" type="#_x0000_t202" style="position:absolute;margin-left:510.55pt;margin-top:779.1pt;width:12.1pt;height:13.05pt;z-index:-252951552;mso-position-horizontal-relative:page;mso-position-vertical-relative:page" filled="f" stroked="f">
          <v:textbox inset="0,0,0,0">
            <w:txbxContent>
              <w:p w:rsidR="004731AF" w:rsidRDefault="004731AF">
                <w:pPr>
                  <w:spacing w:before="10"/>
                  <w:ind w:left="20"/>
                  <w:rPr>
                    <w:rFonts w:ascii="Times New Roman"/>
                    <w:sz w:val="20"/>
                  </w:rPr>
                </w:pPr>
                <w:r>
                  <w:rPr>
                    <w:rFonts w:ascii="Times New Roman"/>
                    <w:sz w:val="20"/>
                  </w:rPr>
                  <w:t>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A8" w:rsidRDefault="00AC30A8" w:rsidP="00BC7257">
      <w:r>
        <w:separator/>
      </w:r>
    </w:p>
  </w:footnote>
  <w:footnote w:type="continuationSeparator" w:id="1">
    <w:p w:rsidR="00AC30A8" w:rsidRDefault="00AC30A8" w:rsidP="00BC7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1CC"/>
    <w:multiLevelType w:val="hybridMultilevel"/>
    <w:tmpl w:val="EE0E34CE"/>
    <w:lvl w:ilvl="0" w:tplc="10027CF2">
      <w:start w:val="8"/>
      <w:numFmt w:val="decimal"/>
      <w:lvlText w:val="%1."/>
      <w:lvlJc w:val="left"/>
      <w:pPr>
        <w:ind w:left="700" w:hanging="440"/>
      </w:pPr>
      <w:rPr>
        <w:rFonts w:hint="default"/>
        <w:b/>
        <w:bCs/>
        <w:i/>
        <w:spacing w:val="-31"/>
        <w:w w:val="99"/>
      </w:rPr>
    </w:lvl>
    <w:lvl w:ilvl="1" w:tplc="D6A6610A">
      <w:numFmt w:val="none"/>
      <w:lvlText w:val=""/>
      <w:lvlJc w:val="left"/>
      <w:pPr>
        <w:tabs>
          <w:tab w:val="num" w:pos="360"/>
        </w:tabs>
      </w:pPr>
    </w:lvl>
    <w:lvl w:ilvl="2" w:tplc="156078B0">
      <w:numFmt w:val="bullet"/>
      <w:lvlText w:val="•"/>
      <w:lvlJc w:val="left"/>
      <w:pPr>
        <w:ind w:left="2676" w:hanging="516"/>
      </w:pPr>
      <w:rPr>
        <w:rFonts w:hint="default"/>
      </w:rPr>
    </w:lvl>
    <w:lvl w:ilvl="3" w:tplc="5F0CD79E">
      <w:numFmt w:val="bullet"/>
      <w:lvlText w:val="•"/>
      <w:lvlJc w:val="left"/>
      <w:pPr>
        <w:ind w:left="3664" w:hanging="516"/>
      </w:pPr>
      <w:rPr>
        <w:rFonts w:hint="default"/>
      </w:rPr>
    </w:lvl>
    <w:lvl w:ilvl="4" w:tplc="3F68D23E">
      <w:numFmt w:val="bullet"/>
      <w:lvlText w:val="•"/>
      <w:lvlJc w:val="left"/>
      <w:pPr>
        <w:ind w:left="4652" w:hanging="516"/>
      </w:pPr>
      <w:rPr>
        <w:rFonts w:hint="default"/>
      </w:rPr>
    </w:lvl>
    <w:lvl w:ilvl="5" w:tplc="2A686286">
      <w:numFmt w:val="bullet"/>
      <w:lvlText w:val="•"/>
      <w:lvlJc w:val="left"/>
      <w:pPr>
        <w:ind w:left="5640" w:hanging="516"/>
      </w:pPr>
      <w:rPr>
        <w:rFonts w:hint="default"/>
      </w:rPr>
    </w:lvl>
    <w:lvl w:ilvl="6" w:tplc="3B905E08">
      <w:numFmt w:val="bullet"/>
      <w:lvlText w:val="•"/>
      <w:lvlJc w:val="left"/>
      <w:pPr>
        <w:ind w:left="6628" w:hanging="516"/>
      </w:pPr>
      <w:rPr>
        <w:rFonts w:hint="default"/>
      </w:rPr>
    </w:lvl>
    <w:lvl w:ilvl="7" w:tplc="F35A75BA">
      <w:numFmt w:val="bullet"/>
      <w:lvlText w:val="•"/>
      <w:lvlJc w:val="left"/>
      <w:pPr>
        <w:ind w:left="7616" w:hanging="516"/>
      </w:pPr>
      <w:rPr>
        <w:rFonts w:hint="default"/>
      </w:rPr>
    </w:lvl>
    <w:lvl w:ilvl="8" w:tplc="D17064CC">
      <w:numFmt w:val="bullet"/>
      <w:lvlText w:val="•"/>
      <w:lvlJc w:val="left"/>
      <w:pPr>
        <w:ind w:left="8604" w:hanging="516"/>
      </w:pPr>
      <w:rPr>
        <w:rFonts w:hint="default"/>
      </w:rPr>
    </w:lvl>
  </w:abstractNum>
  <w:abstractNum w:abstractNumId="1">
    <w:nsid w:val="096A48B5"/>
    <w:multiLevelType w:val="hybridMultilevel"/>
    <w:tmpl w:val="FF702F5A"/>
    <w:lvl w:ilvl="0" w:tplc="EB12CD14">
      <w:start w:val="1"/>
      <w:numFmt w:val="decimal"/>
      <w:lvlText w:val="%1."/>
      <w:lvlJc w:val="left"/>
      <w:pPr>
        <w:ind w:left="741" w:hanging="269"/>
      </w:pPr>
      <w:rPr>
        <w:rFonts w:ascii="Arial" w:eastAsia="Arial" w:hAnsi="Arial" w:cs="Arial" w:hint="default"/>
        <w:w w:val="99"/>
        <w:sz w:val="24"/>
        <w:szCs w:val="24"/>
      </w:rPr>
    </w:lvl>
    <w:lvl w:ilvl="1" w:tplc="18CEE754">
      <w:numFmt w:val="bullet"/>
      <w:lvlText w:val="•"/>
      <w:lvlJc w:val="left"/>
      <w:pPr>
        <w:ind w:left="1724" w:hanging="269"/>
      </w:pPr>
      <w:rPr>
        <w:rFonts w:hint="default"/>
      </w:rPr>
    </w:lvl>
    <w:lvl w:ilvl="2" w:tplc="08DA15E0">
      <w:numFmt w:val="bullet"/>
      <w:lvlText w:val="•"/>
      <w:lvlJc w:val="left"/>
      <w:pPr>
        <w:ind w:left="2708" w:hanging="269"/>
      </w:pPr>
      <w:rPr>
        <w:rFonts w:hint="default"/>
      </w:rPr>
    </w:lvl>
    <w:lvl w:ilvl="3" w:tplc="A154B350">
      <w:numFmt w:val="bullet"/>
      <w:lvlText w:val="•"/>
      <w:lvlJc w:val="left"/>
      <w:pPr>
        <w:ind w:left="3692" w:hanging="269"/>
      </w:pPr>
      <w:rPr>
        <w:rFonts w:hint="default"/>
      </w:rPr>
    </w:lvl>
    <w:lvl w:ilvl="4" w:tplc="8A1E162E">
      <w:numFmt w:val="bullet"/>
      <w:lvlText w:val="•"/>
      <w:lvlJc w:val="left"/>
      <w:pPr>
        <w:ind w:left="4676" w:hanging="269"/>
      </w:pPr>
      <w:rPr>
        <w:rFonts w:hint="default"/>
      </w:rPr>
    </w:lvl>
    <w:lvl w:ilvl="5" w:tplc="6408E6F0">
      <w:numFmt w:val="bullet"/>
      <w:lvlText w:val="•"/>
      <w:lvlJc w:val="left"/>
      <w:pPr>
        <w:ind w:left="5660" w:hanging="269"/>
      </w:pPr>
      <w:rPr>
        <w:rFonts w:hint="default"/>
      </w:rPr>
    </w:lvl>
    <w:lvl w:ilvl="6" w:tplc="146844E8">
      <w:numFmt w:val="bullet"/>
      <w:lvlText w:val="•"/>
      <w:lvlJc w:val="left"/>
      <w:pPr>
        <w:ind w:left="6644" w:hanging="269"/>
      </w:pPr>
      <w:rPr>
        <w:rFonts w:hint="default"/>
      </w:rPr>
    </w:lvl>
    <w:lvl w:ilvl="7" w:tplc="0414C496">
      <w:numFmt w:val="bullet"/>
      <w:lvlText w:val="•"/>
      <w:lvlJc w:val="left"/>
      <w:pPr>
        <w:ind w:left="7628" w:hanging="269"/>
      </w:pPr>
      <w:rPr>
        <w:rFonts w:hint="default"/>
      </w:rPr>
    </w:lvl>
    <w:lvl w:ilvl="8" w:tplc="3F564584">
      <w:numFmt w:val="bullet"/>
      <w:lvlText w:val="•"/>
      <w:lvlJc w:val="left"/>
      <w:pPr>
        <w:ind w:left="8612" w:hanging="269"/>
      </w:pPr>
      <w:rPr>
        <w:rFonts w:hint="default"/>
      </w:rPr>
    </w:lvl>
  </w:abstractNum>
  <w:abstractNum w:abstractNumId="2">
    <w:nsid w:val="0BF57A6C"/>
    <w:multiLevelType w:val="hybridMultilevel"/>
    <w:tmpl w:val="C42C831E"/>
    <w:lvl w:ilvl="0" w:tplc="9AAA05F0">
      <w:start w:val="1"/>
      <w:numFmt w:val="decimal"/>
      <w:lvlText w:val="%1."/>
      <w:lvlJc w:val="left"/>
      <w:pPr>
        <w:ind w:left="969" w:hanging="269"/>
      </w:pPr>
      <w:rPr>
        <w:rFonts w:ascii="Arial" w:eastAsia="Arial" w:hAnsi="Arial" w:cs="Arial" w:hint="default"/>
        <w:b/>
        <w:bCs/>
        <w:w w:val="99"/>
        <w:sz w:val="24"/>
        <w:szCs w:val="24"/>
      </w:rPr>
    </w:lvl>
    <w:lvl w:ilvl="1" w:tplc="46603FD6">
      <w:numFmt w:val="bullet"/>
      <w:lvlText w:val="•"/>
      <w:lvlJc w:val="left"/>
      <w:pPr>
        <w:ind w:left="1922" w:hanging="269"/>
      </w:pPr>
      <w:rPr>
        <w:rFonts w:hint="default"/>
      </w:rPr>
    </w:lvl>
    <w:lvl w:ilvl="2" w:tplc="73B8CAF8">
      <w:numFmt w:val="bullet"/>
      <w:lvlText w:val="•"/>
      <w:lvlJc w:val="left"/>
      <w:pPr>
        <w:ind w:left="2884" w:hanging="269"/>
      </w:pPr>
      <w:rPr>
        <w:rFonts w:hint="default"/>
      </w:rPr>
    </w:lvl>
    <w:lvl w:ilvl="3" w:tplc="0B22702A">
      <w:numFmt w:val="bullet"/>
      <w:lvlText w:val="•"/>
      <w:lvlJc w:val="left"/>
      <w:pPr>
        <w:ind w:left="3846" w:hanging="269"/>
      </w:pPr>
      <w:rPr>
        <w:rFonts w:hint="default"/>
      </w:rPr>
    </w:lvl>
    <w:lvl w:ilvl="4" w:tplc="5318131C">
      <w:numFmt w:val="bullet"/>
      <w:lvlText w:val="•"/>
      <w:lvlJc w:val="left"/>
      <w:pPr>
        <w:ind w:left="4808" w:hanging="269"/>
      </w:pPr>
      <w:rPr>
        <w:rFonts w:hint="default"/>
      </w:rPr>
    </w:lvl>
    <w:lvl w:ilvl="5" w:tplc="6A98D4FE">
      <w:numFmt w:val="bullet"/>
      <w:lvlText w:val="•"/>
      <w:lvlJc w:val="left"/>
      <w:pPr>
        <w:ind w:left="5770" w:hanging="269"/>
      </w:pPr>
      <w:rPr>
        <w:rFonts w:hint="default"/>
      </w:rPr>
    </w:lvl>
    <w:lvl w:ilvl="6" w:tplc="8DE07012">
      <w:numFmt w:val="bullet"/>
      <w:lvlText w:val="•"/>
      <w:lvlJc w:val="left"/>
      <w:pPr>
        <w:ind w:left="6732" w:hanging="269"/>
      </w:pPr>
      <w:rPr>
        <w:rFonts w:hint="default"/>
      </w:rPr>
    </w:lvl>
    <w:lvl w:ilvl="7" w:tplc="F8C096EE">
      <w:numFmt w:val="bullet"/>
      <w:lvlText w:val="•"/>
      <w:lvlJc w:val="left"/>
      <w:pPr>
        <w:ind w:left="7694" w:hanging="269"/>
      </w:pPr>
      <w:rPr>
        <w:rFonts w:hint="default"/>
      </w:rPr>
    </w:lvl>
    <w:lvl w:ilvl="8" w:tplc="A8F433AA">
      <w:numFmt w:val="bullet"/>
      <w:lvlText w:val="•"/>
      <w:lvlJc w:val="left"/>
      <w:pPr>
        <w:ind w:left="8656" w:hanging="269"/>
      </w:pPr>
      <w:rPr>
        <w:rFonts w:hint="default"/>
      </w:rPr>
    </w:lvl>
  </w:abstractNum>
  <w:abstractNum w:abstractNumId="3">
    <w:nsid w:val="0CDB5380"/>
    <w:multiLevelType w:val="hybridMultilevel"/>
    <w:tmpl w:val="5FC0BD48"/>
    <w:lvl w:ilvl="0" w:tplc="10B2EAF2">
      <w:start w:val="1"/>
      <w:numFmt w:val="decimal"/>
      <w:lvlText w:val="%1)"/>
      <w:lvlJc w:val="left"/>
      <w:pPr>
        <w:ind w:left="1679" w:hanging="360"/>
      </w:pPr>
      <w:rPr>
        <w:rFonts w:ascii="Arial" w:eastAsia="Arial" w:hAnsi="Arial" w:cs="Arial" w:hint="default"/>
        <w:w w:val="99"/>
        <w:sz w:val="24"/>
        <w:szCs w:val="24"/>
      </w:rPr>
    </w:lvl>
    <w:lvl w:ilvl="1" w:tplc="D5D86F24">
      <w:numFmt w:val="bullet"/>
      <w:lvlText w:val="•"/>
      <w:lvlJc w:val="left"/>
      <w:pPr>
        <w:ind w:left="2570" w:hanging="360"/>
      </w:pPr>
      <w:rPr>
        <w:rFonts w:hint="default"/>
      </w:rPr>
    </w:lvl>
    <w:lvl w:ilvl="2" w:tplc="4530ADAE">
      <w:numFmt w:val="bullet"/>
      <w:lvlText w:val="•"/>
      <w:lvlJc w:val="left"/>
      <w:pPr>
        <w:ind w:left="3460" w:hanging="360"/>
      </w:pPr>
      <w:rPr>
        <w:rFonts w:hint="default"/>
      </w:rPr>
    </w:lvl>
    <w:lvl w:ilvl="3" w:tplc="5C6E4160">
      <w:numFmt w:val="bullet"/>
      <w:lvlText w:val="•"/>
      <w:lvlJc w:val="left"/>
      <w:pPr>
        <w:ind w:left="4350" w:hanging="360"/>
      </w:pPr>
      <w:rPr>
        <w:rFonts w:hint="default"/>
      </w:rPr>
    </w:lvl>
    <w:lvl w:ilvl="4" w:tplc="670491B0">
      <w:numFmt w:val="bullet"/>
      <w:lvlText w:val="•"/>
      <w:lvlJc w:val="left"/>
      <w:pPr>
        <w:ind w:left="5240" w:hanging="360"/>
      </w:pPr>
      <w:rPr>
        <w:rFonts w:hint="default"/>
      </w:rPr>
    </w:lvl>
    <w:lvl w:ilvl="5" w:tplc="82B851EC">
      <w:numFmt w:val="bullet"/>
      <w:lvlText w:val="•"/>
      <w:lvlJc w:val="left"/>
      <w:pPr>
        <w:ind w:left="6130" w:hanging="360"/>
      </w:pPr>
      <w:rPr>
        <w:rFonts w:hint="default"/>
      </w:rPr>
    </w:lvl>
    <w:lvl w:ilvl="6" w:tplc="609A7684">
      <w:numFmt w:val="bullet"/>
      <w:lvlText w:val="•"/>
      <w:lvlJc w:val="left"/>
      <w:pPr>
        <w:ind w:left="7020" w:hanging="360"/>
      </w:pPr>
      <w:rPr>
        <w:rFonts w:hint="default"/>
      </w:rPr>
    </w:lvl>
    <w:lvl w:ilvl="7" w:tplc="46D82C42">
      <w:numFmt w:val="bullet"/>
      <w:lvlText w:val="•"/>
      <w:lvlJc w:val="left"/>
      <w:pPr>
        <w:ind w:left="7910" w:hanging="360"/>
      </w:pPr>
      <w:rPr>
        <w:rFonts w:hint="default"/>
      </w:rPr>
    </w:lvl>
    <w:lvl w:ilvl="8" w:tplc="3FE487EA">
      <w:numFmt w:val="bullet"/>
      <w:lvlText w:val="•"/>
      <w:lvlJc w:val="left"/>
      <w:pPr>
        <w:ind w:left="8800" w:hanging="360"/>
      </w:pPr>
      <w:rPr>
        <w:rFonts w:hint="default"/>
      </w:rPr>
    </w:lvl>
  </w:abstractNum>
  <w:abstractNum w:abstractNumId="4">
    <w:nsid w:val="0DD144D1"/>
    <w:multiLevelType w:val="hybridMultilevel"/>
    <w:tmpl w:val="7890D318"/>
    <w:lvl w:ilvl="0" w:tplc="C93C9EFE">
      <w:start w:val="75"/>
      <w:numFmt w:val="decimal"/>
      <w:lvlText w:val="%1."/>
      <w:lvlJc w:val="left"/>
      <w:pPr>
        <w:ind w:left="700" w:hanging="471"/>
      </w:pPr>
      <w:rPr>
        <w:rFonts w:ascii="Arial" w:eastAsia="Arial" w:hAnsi="Arial" w:cs="Arial" w:hint="default"/>
        <w:b/>
        <w:bCs/>
        <w:i/>
        <w:spacing w:val="-1"/>
        <w:w w:val="100"/>
        <w:sz w:val="28"/>
        <w:szCs w:val="28"/>
      </w:rPr>
    </w:lvl>
    <w:lvl w:ilvl="1" w:tplc="2834CDAE">
      <w:start w:val="1"/>
      <w:numFmt w:val="decimal"/>
      <w:lvlText w:val="%2."/>
      <w:lvlJc w:val="left"/>
      <w:pPr>
        <w:ind w:left="1343" w:hanging="363"/>
        <w:jc w:val="right"/>
      </w:pPr>
      <w:rPr>
        <w:rFonts w:hint="default"/>
        <w:b/>
        <w:bCs/>
        <w:i/>
        <w:spacing w:val="-11"/>
        <w:w w:val="99"/>
      </w:rPr>
    </w:lvl>
    <w:lvl w:ilvl="2" w:tplc="3898ABB6">
      <w:numFmt w:val="none"/>
      <w:lvlText w:val=""/>
      <w:lvlJc w:val="left"/>
      <w:pPr>
        <w:tabs>
          <w:tab w:val="num" w:pos="360"/>
        </w:tabs>
      </w:pPr>
    </w:lvl>
    <w:lvl w:ilvl="3" w:tplc="02D0236E">
      <w:start w:val="1"/>
      <w:numFmt w:val="decimal"/>
      <w:lvlText w:val="%4)"/>
      <w:lvlJc w:val="left"/>
      <w:pPr>
        <w:ind w:left="2140" w:hanging="312"/>
      </w:pPr>
      <w:rPr>
        <w:rFonts w:ascii="Arial" w:eastAsia="Arial" w:hAnsi="Arial" w:cs="Arial" w:hint="default"/>
        <w:w w:val="99"/>
        <w:sz w:val="24"/>
        <w:szCs w:val="24"/>
      </w:rPr>
    </w:lvl>
    <w:lvl w:ilvl="4" w:tplc="A1D876EC">
      <w:numFmt w:val="bullet"/>
      <w:lvlText w:val="•"/>
      <w:lvlJc w:val="left"/>
      <w:pPr>
        <w:ind w:left="3345" w:hanging="312"/>
      </w:pPr>
      <w:rPr>
        <w:rFonts w:hint="default"/>
      </w:rPr>
    </w:lvl>
    <w:lvl w:ilvl="5" w:tplc="9F643D66">
      <w:numFmt w:val="bullet"/>
      <w:lvlText w:val="•"/>
      <w:lvlJc w:val="left"/>
      <w:pPr>
        <w:ind w:left="4551" w:hanging="312"/>
      </w:pPr>
      <w:rPr>
        <w:rFonts w:hint="default"/>
      </w:rPr>
    </w:lvl>
    <w:lvl w:ilvl="6" w:tplc="E89A0884">
      <w:numFmt w:val="bullet"/>
      <w:lvlText w:val="•"/>
      <w:lvlJc w:val="left"/>
      <w:pPr>
        <w:ind w:left="5757" w:hanging="312"/>
      </w:pPr>
      <w:rPr>
        <w:rFonts w:hint="default"/>
      </w:rPr>
    </w:lvl>
    <w:lvl w:ilvl="7" w:tplc="ECC2754C">
      <w:numFmt w:val="bullet"/>
      <w:lvlText w:val="•"/>
      <w:lvlJc w:val="left"/>
      <w:pPr>
        <w:ind w:left="6963" w:hanging="312"/>
      </w:pPr>
      <w:rPr>
        <w:rFonts w:hint="default"/>
      </w:rPr>
    </w:lvl>
    <w:lvl w:ilvl="8" w:tplc="4E5A4F16">
      <w:numFmt w:val="bullet"/>
      <w:lvlText w:val="•"/>
      <w:lvlJc w:val="left"/>
      <w:pPr>
        <w:ind w:left="8169" w:hanging="312"/>
      </w:pPr>
      <w:rPr>
        <w:rFonts w:hint="default"/>
      </w:rPr>
    </w:lvl>
  </w:abstractNum>
  <w:abstractNum w:abstractNumId="5">
    <w:nsid w:val="18A4761E"/>
    <w:multiLevelType w:val="hybridMultilevel"/>
    <w:tmpl w:val="66B2336E"/>
    <w:lvl w:ilvl="0" w:tplc="72E68292">
      <w:start w:val="81"/>
      <w:numFmt w:val="decimal"/>
      <w:lvlText w:val="%1."/>
      <w:lvlJc w:val="left"/>
      <w:pPr>
        <w:ind w:left="1143" w:hanging="403"/>
      </w:pPr>
      <w:rPr>
        <w:rFonts w:ascii="Arial" w:eastAsia="Arial" w:hAnsi="Arial" w:cs="Arial" w:hint="default"/>
        <w:spacing w:val="-3"/>
        <w:w w:val="99"/>
        <w:sz w:val="24"/>
        <w:szCs w:val="24"/>
      </w:rPr>
    </w:lvl>
    <w:lvl w:ilvl="1" w:tplc="B40EF798">
      <w:numFmt w:val="bullet"/>
      <w:lvlText w:val=""/>
      <w:lvlJc w:val="left"/>
      <w:pPr>
        <w:ind w:left="1319" w:hanging="360"/>
      </w:pPr>
      <w:rPr>
        <w:rFonts w:ascii="Symbol" w:eastAsia="Symbol" w:hAnsi="Symbol" w:cs="Symbol" w:hint="default"/>
        <w:w w:val="100"/>
        <w:sz w:val="24"/>
        <w:szCs w:val="24"/>
      </w:rPr>
    </w:lvl>
    <w:lvl w:ilvl="2" w:tplc="34C6EC3E">
      <w:numFmt w:val="bullet"/>
      <w:lvlText w:val="•"/>
      <w:lvlJc w:val="left"/>
      <w:pPr>
        <w:ind w:left="2348" w:hanging="360"/>
      </w:pPr>
      <w:rPr>
        <w:rFonts w:hint="default"/>
      </w:rPr>
    </w:lvl>
    <w:lvl w:ilvl="3" w:tplc="C4AA6700">
      <w:numFmt w:val="bullet"/>
      <w:lvlText w:val="•"/>
      <w:lvlJc w:val="left"/>
      <w:pPr>
        <w:ind w:left="3377" w:hanging="360"/>
      </w:pPr>
      <w:rPr>
        <w:rFonts w:hint="default"/>
      </w:rPr>
    </w:lvl>
    <w:lvl w:ilvl="4" w:tplc="C9E6304A">
      <w:numFmt w:val="bullet"/>
      <w:lvlText w:val="•"/>
      <w:lvlJc w:val="left"/>
      <w:pPr>
        <w:ind w:left="4406" w:hanging="360"/>
      </w:pPr>
      <w:rPr>
        <w:rFonts w:hint="default"/>
      </w:rPr>
    </w:lvl>
    <w:lvl w:ilvl="5" w:tplc="F7984374">
      <w:numFmt w:val="bullet"/>
      <w:lvlText w:val="•"/>
      <w:lvlJc w:val="left"/>
      <w:pPr>
        <w:ind w:left="5435" w:hanging="360"/>
      </w:pPr>
      <w:rPr>
        <w:rFonts w:hint="default"/>
      </w:rPr>
    </w:lvl>
    <w:lvl w:ilvl="6" w:tplc="37703270">
      <w:numFmt w:val="bullet"/>
      <w:lvlText w:val="•"/>
      <w:lvlJc w:val="left"/>
      <w:pPr>
        <w:ind w:left="6464" w:hanging="360"/>
      </w:pPr>
      <w:rPr>
        <w:rFonts w:hint="default"/>
      </w:rPr>
    </w:lvl>
    <w:lvl w:ilvl="7" w:tplc="6F0A52CC">
      <w:numFmt w:val="bullet"/>
      <w:lvlText w:val="•"/>
      <w:lvlJc w:val="left"/>
      <w:pPr>
        <w:ind w:left="7493" w:hanging="360"/>
      </w:pPr>
      <w:rPr>
        <w:rFonts w:hint="default"/>
      </w:rPr>
    </w:lvl>
    <w:lvl w:ilvl="8" w:tplc="E284779E">
      <w:numFmt w:val="bullet"/>
      <w:lvlText w:val="•"/>
      <w:lvlJc w:val="left"/>
      <w:pPr>
        <w:ind w:left="8522" w:hanging="360"/>
      </w:pPr>
      <w:rPr>
        <w:rFonts w:hint="default"/>
      </w:rPr>
    </w:lvl>
  </w:abstractNum>
  <w:abstractNum w:abstractNumId="6">
    <w:nsid w:val="1C9C5281"/>
    <w:multiLevelType w:val="hybridMultilevel"/>
    <w:tmpl w:val="E9D8A1B0"/>
    <w:lvl w:ilvl="0" w:tplc="86E8EEBA">
      <w:start w:val="1"/>
      <w:numFmt w:val="decimal"/>
      <w:lvlText w:val="%1)"/>
      <w:lvlJc w:val="left"/>
      <w:pPr>
        <w:ind w:left="915" w:hanging="216"/>
      </w:pPr>
      <w:rPr>
        <w:rFonts w:hint="default"/>
        <w:b/>
        <w:bCs/>
        <w:i/>
        <w:spacing w:val="-13"/>
        <w:w w:val="99"/>
      </w:rPr>
    </w:lvl>
    <w:lvl w:ilvl="1" w:tplc="021C45B0">
      <w:numFmt w:val="bullet"/>
      <w:lvlText w:val="•"/>
      <w:lvlJc w:val="left"/>
      <w:pPr>
        <w:ind w:left="1886" w:hanging="216"/>
      </w:pPr>
      <w:rPr>
        <w:rFonts w:hint="default"/>
      </w:rPr>
    </w:lvl>
    <w:lvl w:ilvl="2" w:tplc="0534FCC6">
      <w:numFmt w:val="bullet"/>
      <w:lvlText w:val="•"/>
      <w:lvlJc w:val="left"/>
      <w:pPr>
        <w:ind w:left="2852" w:hanging="216"/>
      </w:pPr>
      <w:rPr>
        <w:rFonts w:hint="default"/>
      </w:rPr>
    </w:lvl>
    <w:lvl w:ilvl="3" w:tplc="FFB0C6D4">
      <w:numFmt w:val="bullet"/>
      <w:lvlText w:val="•"/>
      <w:lvlJc w:val="left"/>
      <w:pPr>
        <w:ind w:left="3818" w:hanging="216"/>
      </w:pPr>
      <w:rPr>
        <w:rFonts w:hint="default"/>
      </w:rPr>
    </w:lvl>
    <w:lvl w:ilvl="4" w:tplc="5BC0668E">
      <w:numFmt w:val="bullet"/>
      <w:lvlText w:val="•"/>
      <w:lvlJc w:val="left"/>
      <w:pPr>
        <w:ind w:left="4784" w:hanging="216"/>
      </w:pPr>
      <w:rPr>
        <w:rFonts w:hint="default"/>
      </w:rPr>
    </w:lvl>
    <w:lvl w:ilvl="5" w:tplc="C6CE49E4">
      <w:numFmt w:val="bullet"/>
      <w:lvlText w:val="•"/>
      <w:lvlJc w:val="left"/>
      <w:pPr>
        <w:ind w:left="5750" w:hanging="216"/>
      </w:pPr>
      <w:rPr>
        <w:rFonts w:hint="default"/>
      </w:rPr>
    </w:lvl>
    <w:lvl w:ilvl="6" w:tplc="2BC0CED6">
      <w:numFmt w:val="bullet"/>
      <w:lvlText w:val="•"/>
      <w:lvlJc w:val="left"/>
      <w:pPr>
        <w:ind w:left="6716" w:hanging="216"/>
      </w:pPr>
      <w:rPr>
        <w:rFonts w:hint="default"/>
      </w:rPr>
    </w:lvl>
    <w:lvl w:ilvl="7" w:tplc="8EDC1DFC">
      <w:numFmt w:val="bullet"/>
      <w:lvlText w:val="•"/>
      <w:lvlJc w:val="left"/>
      <w:pPr>
        <w:ind w:left="7682" w:hanging="216"/>
      </w:pPr>
      <w:rPr>
        <w:rFonts w:hint="default"/>
      </w:rPr>
    </w:lvl>
    <w:lvl w:ilvl="8" w:tplc="9CCCB29E">
      <w:numFmt w:val="bullet"/>
      <w:lvlText w:val="•"/>
      <w:lvlJc w:val="left"/>
      <w:pPr>
        <w:ind w:left="8648" w:hanging="216"/>
      </w:pPr>
      <w:rPr>
        <w:rFonts w:hint="default"/>
      </w:rPr>
    </w:lvl>
  </w:abstractNum>
  <w:abstractNum w:abstractNumId="7">
    <w:nsid w:val="20A463FF"/>
    <w:multiLevelType w:val="hybridMultilevel"/>
    <w:tmpl w:val="0FD24D6C"/>
    <w:lvl w:ilvl="0" w:tplc="AC0E109C">
      <w:start w:val="1"/>
      <w:numFmt w:val="decimal"/>
      <w:lvlText w:val="%1."/>
      <w:lvlJc w:val="left"/>
      <w:pPr>
        <w:ind w:left="969" w:hanging="269"/>
      </w:pPr>
      <w:rPr>
        <w:rFonts w:ascii="Arial" w:eastAsia="Arial" w:hAnsi="Arial" w:cs="Arial" w:hint="default"/>
        <w:b/>
        <w:bCs/>
        <w:w w:val="99"/>
        <w:sz w:val="24"/>
        <w:szCs w:val="24"/>
      </w:rPr>
    </w:lvl>
    <w:lvl w:ilvl="1" w:tplc="78049040">
      <w:start w:val="1"/>
      <w:numFmt w:val="decimal"/>
      <w:lvlText w:val="%2."/>
      <w:lvlJc w:val="left"/>
      <w:pPr>
        <w:ind w:left="1319" w:hanging="360"/>
      </w:pPr>
      <w:rPr>
        <w:rFonts w:ascii="Arial" w:eastAsia="Arial" w:hAnsi="Arial" w:cs="Arial" w:hint="default"/>
        <w:spacing w:val="-26"/>
        <w:w w:val="100"/>
        <w:sz w:val="24"/>
        <w:szCs w:val="24"/>
      </w:rPr>
    </w:lvl>
    <w:lvl w:ilvl="2" w:tplc="944E1BC4">
      <w:numFmt w:val="bullet"/>
      <w:lvlText w:val="•"/>
      <w:lvlJc w:val="left"/>
      <w:pPr>
        <w:ind w:left="2348" w:hanging="360"/>
      </w:pPr>
      <w:rPr>
        <w:rFonts w:hint="default"/>
      </w:rPr>
    </w:lvl>
    <w:lvl w:ilvl="3" w:tplc="ABF08302">
      <w:numFmt w:val="bullet"/>
      <w:lvlText w:val="•"/>
      <w:lvlJc w:val="left"/>
      <w:pPr>
        <w:ind w:left="3377" w:hanging="360"/>
      </w:pPr>
      <w:rPr>
        <w:rFonts w:hint="default"/>
      </w:rPr>
    </w:lvl>
    <w:lvl w:ilvl="4" w:tplc="81D67D36">
      <w:numFmt w:val="bullet"/>
      <w:lvlText w:val="•"/>
      <w:lvlJc w:val="left"/>
      <w:pPr>
        <w:ind w:left="4406" w:hanging="360"/>
      </w:pPr>
      <w:rPr>
        <w:rFonts w:hint="default"/>
      </w:rPr>
    </w:lvl>
    <w:lvl w:ilvl="5" w:tplc="F5F2112E">
      <w:numFmt w:val="bullet"/>
      <w:lvlText w:val="•"/>
      <w:lvlJc w:val="left"/>
      <w:pPr>
        <w:ind w:left="5435" w:hanging="360"/>
      </w:pPr>
      <w:rPr>
        <w:rFonts w:hint="default"/>
      </w:rPr>
    </w:lvl>
    <w:lvl w:ilvl="6" w:tplc="8B4C6496">
      <w:numFmt w:val="bullet"/>
      <w:lvlText w:val="•"/>
      <w:lvlJc w:val="left"/>
      <w:pPr>
        <w:ind w:left="6464" w:hanging="360"/>
      </w:pPr>
      <w:rPr>
        <w:rFonts w:hint="default"/>
      </w:rPr>
    </w:lvl>
    <w:lvl w:ilvl="7" w:tplc="2B9AFBBE">
      <w:numFmt w:val="bullet"/>
      <w:lvlText w:val="•"/>
      <w:lvlJc w:val="left"/>
      <w:pPr>
        <w:ind w:left="7493" w:hanging="360"/>
      </w:pPr>
      <w:rPr>
        <w:rFonts w:hint="default"/>
      </w:rPr>
    </w:lvl>
    <w:lvl w:ilvl="8" w:tplc="68064A3A">
      <w:numFmt w:val="bullet"/>
      <w:lvlText w:val="•"/>
      <w:lvlJc w:val="left"/>
      <w:pPr>
        <w:ind w:left="8522" w:hanging="360"/>
      </w:pPr>
      <w:rPr>
        <w:rFonts w:hint="default"/>
      </w:rPr>
    </w:lvl>
  </w:abstractNum>
  <w:abstractNum w:abstractNumId="8">
    <w:nsid w:val="2B5A6179"/>
    <w:multiLevelType w:val="hybridMultilevel"/>
    <w:tmpl w:val="567C4946"/>
    <w:lvl w:ilvl="0" w:tplc="968847A8">
      <w:start w:val="1"/>
      <w:numFmt w:val="upperRoman"/>
      <w:lvlText w:val="%1"/>
      <w:lvlJc w:val="left"/>
      <w:pPr>
        <w:ind w:left="861" w:hanging="161"/>
        <w:jc w:val="right"/>
      </w:pPr>
      <w:rPr>
        <w:rFonts w:hint="default"/>
        <w:b/>
        <w:bCs/>
        <w:w w:val="100"/>
      </w:rPr>
    </w:lvl>
    <w:lvl w:ilvl="1" w:tplc="59068CD2">
      <w:numFmt w:val="bullet"/>
      <w:lvlText w:val=""/>
      <w:lvlJc w:val="left"/>
      <w:pPr>
        <w:ind w:left="1641" w:hanging="360"/>
      </w:pPr>
      <w:rPr>
        <w:rFonts w:ascii="Symbol" w:eastAsia="Symbol" w:hAnsi="Symbol" w:cs="Symbol" w:hint="default"/>
        <w:w w:val="100"/>
        <w:sz w:val="24"/>
        <w:szCs w:val="24"/>
      </w:rPr>
    </w:lvl>
    <w:lvl w:ilvl="2" w:tplc="EC80B226">
      <w:numFmt w:val="bullet"/>
      <w:lvlText w:val="•"/>
      <w:lvlJc w:val="left"/>
      <w:pPr>
        <w:ind w:left="2633" w:hanging="360"/>
      </w:pPr>
      <w:rPr>
        <w:rFonts w:hint="default"/>
      </w:rPr>
    </w:lvl>
    <w:lvl w:ilvl="3" w:tplc="E1A6188C">
      <w:numFmt w:val="bullet"/>
      <w:lvlText w:val="•"/>
      <w:lvlJc w:val="left"/>
      <w:pPr>
        <w:ind w:left="3626" w:hanging="360"/>
      </w:pPr>
      <w:rPr>
        <w:rFonts w:hint="default"/>
      </w:rPr>
    </w:lvl>
    <w:lvl w:ilvl="4" w:tplc="01C4FBA6">
      <w:numFmt w:val="bullet"/>
      <w:lvlText w:val="•"/>
      <w:lvlJc w:val="left"/>
      <w:pPr>
        <w:ind w:left="4620" w:hanging="360"/>
      </w:pPr>
      <w:rPr>
        <w:rFonts w:hint="default"/>
      </w:rPr>
    </w:lvl>
    <w:lvl w:ilvl="5" w:tplc="AE4E963C">
      <w:numFmt w:val="bullet"/>
      <w:lvlText w:val="•"/>
      <w:lvlJc w:val="left"/>
      <w:pPr>
        <w:ind w:left="5613" w:hanging="360"/>
      </w:pPr>
      <w:rPr>
        <w:rFonts w:hint="default"/>
      </w:rPr>
    </w:lvl>
    <w:lvl w:ilvl="6" w:tplc="E9D64044">
      <w:numFmt w:val="bullet"/>
      <w:lvlText w:val="•"/>
      <w:lvlJc w:val="left"/>
      <w:pPr>
        <w:ind w:left="6607" w:hanging="360"/>
      </w:pPr>
      <w:rPr>
        <w:rFonts w:hint="default"/>
      </w:rPr>
    </w:lvl>
    <w:lvl w:ilvl="7" w:tplc="05886CAA">
      <w:numFmt w:val="bullet"/>
      <w:lvlText w:val="•"/>
      <w:lvlJc w:val="left"/>
      <w:pPr>
        <w:ind w:left="7600" w:hanging="360"/>
      </w:pPr>
      <w:rPr>
        <w:rFonts w:hint="default"/>
      </w:rPr>
    </w:lvl>
    <w:lvl w:ilvl="8" w:tplc="3E6ABD62">
      <w:numFmt w:val="bullet"/>
      <w:lvlText w:val="•"/>
      <w:lvlJc w:val="left"/>
      <w:pPr>
        <w:ind w:left="8593" w:hanging="360"/>
      </w:pPr>
      <w:rPr>
        <w:rFonts w:hint="default"/>
      </w:rPr>
    </w:lvl>
  </w:abstractNum>
  <w:abstractNum w:abstractNumId="9">
    <w:nsid w:val="2C0A3621"/>
    <w:multiLevelType w:val="hybridMultilevel"/>
    <w:tmpl w:val="1802863C"/>
    <w:lvl w:ilvl="0" w:tplc="237E04FE">
      <w:start w:val="1"/>
      <w:numFmt w:val="decimal"/>
      <w:lvlText w:val="%1)"/>
      <w:lvlJc w:val="left"/>
      <w:pPr>
        <w:ind w:left="1679" w:hanging="360"/>
      </w:pPr>
      <w:rPr>
        <w:rFonts w:ascii="Arial" w:eastAsia="Arial" w:hAnsi="Arial" w:cs="Arial" w:hint="default"/>
        <w:w w:val="99"/>
        <w:sz w:val="24"/>
        <w:szCs w:val="24"/>
      </w:rPr>
    </w:lvl>
    <w:lvl w:ilvl="1" w:tplc="02641E28">
      <w:numFmt w:val="bullet"/>
      <w:lvlText w:val="•"/>
      <w:lvlJc w:val="left"/>
      <w:pPr>
        <w:ind w:left="2570" w:hanging="360"/>
      </w:pPr>
      <w:rPr>
        <w:rFonts w:hint="default"/>
      </w:rPr>
    </w:lvl>
    <w:lvl w:ilvl="2" w:tplc="68D42B54">
      <w:numFmt w:val="bullet"/>
      <w:lvlText w:val="•"/>
      <w:lvlJc w:val="left"/>
      <w:pPr>
        <w:ind w:left="3460" w:hanging="360"/>
      </w:pPr>
      <w:rPr>
        <w:rFonts w:hint="default"/>
      </w:rPr>
    </w:lvl>
    <w:lvl w:ilvl="3" w:tplc="9FEC9384">
      <w:numFmt w:val="bullet"/>
      <w:lvlText w:val="•"/>
      <w:lvlJc w:val="left"/>
      <w:pPr>
        <w:ind w:left="4350" w:hanging="360"/>
      </w:pPr>
      <w:rPr>
        <w:rFonts w:hint="default"/>
      </w:rPr>
    </w:lvl>
    <w:lvl w:ilvl="4" w:tplc="A50A22D8">
      <w:numFmt w:val="bullet"/>
      <w:lvlText w:val="•"/>
      <w:lvlJc w:val="left"/>
      <w:pPr>
        <w:ind w:left="5240" w:hanging="360"/>
      </w:pPr>
      <w:rPr>
        <w:rFonts w:hint="default"/>
      </w:rPr>
    </w:lvl>
    <w:lvl w:ilvl="5" w:tplc="2B80567E">
      <w:numFmt w:val="bullet"/>
      <w:lvlText w:val="•"/>
      <w:lvlJc w:val="left"/>
      <w:pPr>
        <w:ind w:left="6130" w:hanging="360"/>
      </w:pPr>
      <w:rPr>
        <w:rFonts w:hint="default"/>
      </w:rPr>
    </w:lvl>
    <w:lvl w:ilvl="6" w:tplc="BC56C50C">
      <w:numFmt w:val="bullet"/>
      <w:lvlText w:val="•"/>
      <w:lvlJc w:val="left"/>
      <w:pPr>
        <w:ind w:left="7020" w:hanging="360"/>
      </w:pPr>
      <w:rPr>
        <w:rFonts w:hint="default"/>
      </w:rPr>
    </w:lvl>
    <w:lvl w:ilvl="7" w:tplc="FF586872">
      <w:numFmt w:val="bullet"/>
      <w:lvlText w:val="•"/>
      <w:lvlJc w:val="left"/>
      <w:pPr>
        <w:ind w:left="7910" w:hanging="360"/>
      </w:pPr>
      <w:rPr>
        <w:rFonts w:hint="default"/>
      </w:rPr>
    </w:lvl>
    <w:lvl w:ilvl="8" w:tplc="7902A818">
      <w:numFmt w:val="bullet"/>
      <w:lvlText w:val="•"/>
      <w:lvlJc w:val="left"/>
      <w:pPr>
        <w:ind w:left="8800" w:hanging="360"/>
      </w:pPr>
      <w:rPr>
        <w:rFonts w:hint="default"/>
      </w:rPr>
    </w:lvl>
  </w:abstractNum>
  <w:abstractNum w:abstractNumId="10">
    <w:nsid w:val="2DBB2DA5"/>
    <w:multiLevelType w:val="hybridMultilevel"/>
    <w:tmpl w:val="C00C0B40"/>
    <w:lvl w:ilvl="0" w:tplc="ED22D300">
      <w:start w:val="1"/>
      <w:numFmt w:val="decimal"/>
      <w:lvlText w:val="%1)"/>
      <w:lvlJc w:val="left"/>
      <w:pPr>
        <w:ind w:left="1022" w:hanging="281"/>
      </w:pPr>
      <w:rPr>
        <w:rFonts w:ascii="Arial" w:eastAsia="Arial" w:hAnsi="Arial" w:cs="Arial" w:hint="default"/>
        <w:spacing w:val="-3"/>
        <w:w w:val="100"/>
        <w:sz w:val="24"/>
        <w:szCs w:val="24"/>
      </w:rPr>
    </w:lvl>
    <w:lvl w:ilvl="1" w:tplc="5CFE03A4">
      <w:numFmt w:val="bullet"/>
      <w:lvlText w:val="•"/>
      <w:lvlJc w:val="left"/>
      <w:pPr>
        <w:ind w:left="1976" w:hanging="281"/>
      </w:pPr>
      <w:rPr>
        <w:rFonts w:hint="default"/>
      </w:rPr>
    </w:lvl>
    <w:lvl w:ilvl="2" w:tplc="198EC4F0">
      <w:numFmt w:val="bullet"/>
      <w:lvlText w:val="•"/>
      <w:lvlJc w:val="left"/>
      <w:pPr>
        <w:ind w:left="2932" w:hanging="281"/>
      </w:pPr>
      <w:rPr>
        <w:rFonts w:hint="default"/>
      </w:rPr>
    </w:lvl>
    <w:lvl w:ilvl="3" w:tplc="D352931A">
      <w:numFmt w:val="bullet"/>
      <w:lvlText w:val="•"/>
      <w:lvlJc w:val="left"/>
      <w:pPr>
        <w:ind w:left="3888" w:hanging="281"/>
      </w:pPr>
      <w:rPr>
        <w:rFonts w:hint="default"/>
      </w:rPr>
    </w:lvl>
    <w:lvl w:ilvl="4" w:tplc="C12C6CF4">
      <w:numFmt w:val="bullet"/>
      <w:lvlText w:val="•"/>
      <w:lvlJc w:val="left"/>
      <w:pPr>
        <w:ind w:left="4844" w:hanging="281"/>
      </w:pPr>
      <w:rPr>
        <w:rFonts w:hint="default"/>
      </w:rPr>
    </w:lvl>
    <w:lvl w:ilvl="5" w:tplc="4E882246">
      <w:numFmt w:val="bullet"/>
      <w:lvlText w:val="•"/>
      <w:lvlJc w:val="left"/>
      <w:pPr>
        <w:ind w:left="5800" w:hanging="281"/>
      </w:pPr>
      <w:rPr>
        <w:rFonts w:hint="default"/>
      </w:rPr>
    </w:lvl>
    <w:lvl w:ilvl="6" w:tplc="1A98A4C2">
      <w:numFmt w:val="bullet"/>
      <w:lvlText w:val="•"/>
      <w:lvlJc w:val="left"/>
      <w:pPr>
        <w:ind w:left="6756" w:hanging="281"/>
      </w:pPr>
      <w:rPr>
        <w:rFonts w:hint="default"/>
      </w:rPr>
    </w:lvl>
    <w:lvl w:ilvl="7" w:tplc="2346A158">
      <w:numFmt w:val="bullet"/>
      <w:lvlText w:val="•"/>
      <w:lvlJc w:val="left"/>
      <w:pPr>
        <w:ind w:left="7712" w:hanging="281"/>
      </w:pPr>
      <w:rPr>
        <w:rFonts w:hint="default"/>
      </w:rPr>
    </w:lvl>
    <w:lvl w:ilvl="8" w:tplc="2DBA9CB8">
      <w:numFmt w:val="bullet"/>
      <w:lvlText w:val="•"/>
      <w:lvlJc w:val="left"/>
      <w:pPr>
        <w:ind w:left="8668" w:hanging="281"/>
      </w:pPr>
      <w:rPr>
        <w:rFonts w:hint="default"/>
      </w:rPr>
    </w:lvl>
  </w:abstractNum>
  <w:abstractNum w:abstractNumId="11">
    <w:nsid w:val="31D31FDD"/>
    <w:multiLevelType w:val="hybridMultilevel"/>
    <w:tmpl w:val="1D2EC2EE"/>
    <w:lvl w:ilvl="0" w:tplc="DDDE3856">
      <w:start w:val="1"/>
      <w:numFmt w:val="decimal"/>
      <w:lvlText w:val="(%1)"/>
      <w:lvlJc w:val="left"/>
      <w:pPr>
        <w:ind w:left="1101" w:hanging="361"/>
      </w:pPr>
      <w:rPr>
        <w:rFonts w:ascii="Arial" w:eastAsia="Arial" w:hAnsi="Arial" w:cs="Arial" w:hint="default"/>
        <w:spacing w:val="-3"/>
        <w:w w:val="99"/>
        <w:sz w:val="24"/>
        <w:szCs w:val="24"/>
      </w:rPr>
    </w:lvl>
    <w:lvl w:ilvl="1" w:tplc="89448F4A">
      <w:numFmt w:val="bullet"/>
      <w:lvlText w:val="•"/>
      <w:lvlJc w:val="left"/>
      <w:pPr>
        <w:ind w:left="2048" w:hanging="361"/>
      </w:pPr>
      <w:rPr>
        <w:rFonts w:hint="default"/>
      </w:rPr>
    </w:lvl>
    <w:lvl w:ilvl="2" w:tplc="967473B4">
      <w:numFmt w:val="bullet"/>
      <w:lvlText w:val="•"/>
      <w:lvlJc w:val="left"/>
      <w:pPr>
        <w:ind w:left="2996" w:hanging="361"/>
      </w:pPr>
      <w:rPr>
        <w:rFonts w:hint="default"/>
      </w:rPr>
    </w:lvl>
    <w:lvl w:ilvl="3" w:tplc="2BC0BDF8">
      <w:numFmt w:val="bullet"/>
      <w:lvlText w:val="•"/>
      <w:lvlJc w:val="left"/>
      <w:pPr>
        <w:ind w:left="3944" w:hanging="361"/>
      </w:pPr>
      <w:rPr>
        <w:rFonts w:hint="default"/>
      </w:rPr>
    </w:lvl>
    <w:lvl w:ilvl="4" w:tplc="530E9ACE">
      <w:numFmt w:val="bullet"/>
      <w:lvlText w:val="•"/>
      <w:lvlJc w:val="left"/>
      <w:pPr>
        <w:ind w:left="4892" w:hanging="361"/>
      </w:pPr>
      <w:rPr>
        <w:rFonts w:hint="default"/>
      </w:rPr>
    </w:lvl>
    <w:lvl w:ilvl="5" w:tplc="653E9B34">
      <w:numFmt w:val="bullet"/>
      <w:lvlText w:val="•"/>
      <w:lvlJc w:val="left"/>
      <w:pPr>
        <w:ind w:left="5840" w:hanging="361"/>
      </w:pPr>
      <w:rPr>
        <w:rFonts w:hint="default"/>
      </w:rPr>
    </w:lvl>
    <w:lvl w:ilvl="6" w:tplc="C2EEBE68">
      <w:numFmt w:val="bullet"/>
      <w:lvlText w:val="•"/>
      <w:lvlJc w:val="left"/>
      <w:pPr>
        <w:ind w:left="6788" w:hanging="361"/>
      </w:pPr>
      <w:rPr>
        <w:rFonts w:hint="default"/>
      </w:rPr>
    </w:lvl>
    <w:lvl w:ilvl="7" w:tplc="206AF238">
      <w:numFmt w:val="bullet"/>
      <w:lvlText w:val="•"/>
      <w:lvlJc w:val="left"/>
      <w:pPr>
        <w:ind w:left="7736" w:hanging="361"/>
      </w:pPr>
      <w:rPr>
        <w:rFonts w:hint="default"/>
      </w:rPr>
    </w:lvl>
    <w:lvl w:ilvl="8" w:tplc="1348237E">
      <w:numFmt w:val="bullet"/>
      <w:lvlText w:val="•"/>
      <w:lvlJc w:val="left"/>
      <w:pPr>
        <w:ind w:left="8684" w:hanging="361"/>
      </w:pPr>
      <w:rPr>
        <w:rFonts w:hint="default"/>
      </w:rPr>
    </w:lvl>
  </w:abstractNum>
  <w:abstractNum w:abstractNumId="12">
    <w:nsid w:val="33F75443"/>
    <w:multiLevelType w:val="hybridMultilevel"/>
    <w:tmpl w:val="BD88C450"/>
    <w:lvl w:ilvl="0" w:tplc="AC08653E">
      <w:start w:val="1"/>
      <w:numFmt w:val="decimal"/>
      <w:lvlText w:val="%1."/>
      <w:lvlJc w:val="left"/>
      <w:pPr>
        <w:ind w:left="969" w:hanging="269"/>
      </w:pPr>
      <w:rPr>
        <w:rFonts w:ascii="Arial" w:eastAsia="Arial" w:hAnsi="Arial" w:cs="Arial" w:hint="default"/>
        <w:b/>
        <w:bCs/>
        <w:i/>
        <w:w w:val="99"/>
        <w:sz w:val="24"/>
        <w:szCs w:val="24"/>
      </w:rPr>
    </w:lvl>
    <w:lvl w:ilvl="1" w:tplc="846EEA2E">
      <w:numFmt w:val="bullet"/>
      <w:lvlText w:val=""/>
      <w:lvlJc w:val="left"/>
      <w:pPr>
        <w:ind w:left="1463" w:hanging="401"/>
      </w:pPr>
      <w:rPr>
        <w:rFonts w:ascii="Symbol" w:eastAsia="Symbol" w:hAnsi="Symbol" w:cs="Symbol" w:hint="default"/>
        <w:w w:val="100"/>
        <w:sz w:val="24"/>
        <w:szCs w:val="24"/>
      </w:rPr>
    </w:lvl>
    <w:lvl w:ilvl="2" w:tplc="69FECEFA">
      <w:numFmt w:val="bullet"/>
      <w:lvlText w:val="•"/>
      <w:lvlJc w:val="left"/>
      <w:pPr>
        <w:ind w:left="2473" w:hanging="401"/>
      </w:pPr>
      <w:rPr>
        <w:rFonts w:hint="default"/>
      </w:rPr>
    </w:lvl>
    <w:lvl w:ilvl="3" w:tplc="0A4EC9E0">
      <w:numFmt w:val="bullet"/>
      <w:lvlText w:val="•"/>
      <w:lvlJc w:val="left"/>
      <w:pPr>
        <w:ind w:left="3486" w:hanging="401"/>
      </w:pPr>
      <w:rPr>
        <w:rFonts w:hint="default"/>
      </w:rPr>
    </w:lvl>
    <w:lvl w:ilvl="4" w:tplc="18A60512">
      <w:numFmt w:val="bullet"/>
      <w:lvlText w:val="•"/>
      <w:lvlJc w:val="left"/>
      <w:pPr>
        <w:ind w:left="4500" w:hanging="401"/>
      </w:pPr>
      <w:rPr>
        <w:rFonts w:hint="default"/>
      </w:rPr>
    </w:lvl>
    <w:lvl w:ilvl="5" w:tplc="D0F04756">
      <w:numFmt w:val="bullet"/>
      <w:lvlText w:val="•"/>
      <w:lvlJc w:val="left"/>
      <w:pPr>
        <w:ind w:left="5513" w:hanging="401"/>
      </w:pPr>
      <w:rPr>
        <w:rFonts w:hint="default"/>
      </w:rPr>
    </w:lvl>
    <w:lvl w:ilvl="6" w:tplc="1B26D440">
      <w:numFmt w:val="bullet"/>
      <w:lvlText w:val="•"/>
      <w:lvlJc w:val="left"/>
      <w:pPr>
        <w:ind w:left="6527" w:hanging="401"/>
      </w:pPr>
      <w:rPr>
        <w:rFonts w:hint="default"/>
      </w:rPr>
    </w:lvl>
    <w:lvl w:ilvl="7" w:tplc="4BC092C4">
      <w:numFmt w:val="bullet"/>
      <w:lvlText w:val="•"/>
      <w:lvlJc w:val="left"/>
      <w:pPr>
        <w:ind w:left="7540" w:hanging="401"/>
      </w:pPr>
      <w:rPr>
        <w:rFonts w:hint="default"/>
      </w:rPr>
    </w:lvl>
    <w:lvl w:ilvl="8" w:tplc="D644A18C">
      <w:numFmt w:val="bullet"/>
      <w:lvlText w:val="•"/>
      <w:lvlJc w:val="left"/>
      <w:pPr>
        <w:ind w:left="8553" w:hanging="401"/>
      </w:pPr>
      <w:rPr>
        <w:rFonts w:hint="default"/>
      </w:rPr>
    </w:lvl>
  </w:abstractNum>
  <w:abstractNum w:abstractNumId="13">
    <w:nsid w:val="47FD08EA"/>
    <w:multiLevelType w:val="hybridMultilevel"/>
    <w:tmpl w:val="6CAA2058"/>
    <w:lvl w:ilvl="0" w:tplc="1D080404">
      <w:numFmt w:val="bullet"/>
      <w:lvlText w:val=""/>
      <w:lvlJc w:val="left"/>
      <w:pPr>
        <w:ind w:left="741" w:hanging="361"/>
      </w:pPr>
      <w:rPr>
        <w:rFonts w:ascii="Symbol" w:eastAsia="Symbol" w:hAnsi="Symbol" w:cs="Symbol" w:hint="default"/>
        <w:w w:val="100"/>
        <w:sz w:val="24"/>
        <w:szCs w:val="24"/>
      </w:rPr>
    </w:lvl>
    <w:lvl w:ilvl="1" w:tplc="90D81110">
      <w:numFmt w:val="bullet"/>
      <w:lvlText w:val="•"/>
      <w:lvlJc w:val="left"/>
      <w:pPr>
        <w:ind w:left="1724" w:hanging="361"/>
      </w:pPr>
      <w:rPr>
        <w:rFonts w:hint="default"/>
      </w:rPr>
    </w:lvl>
    <w:lvl w:ilvl="2" w:tplc="F6326030">
      <w:numFmt w:val="bullet"/>
      <w:lvlText w:val="•"/>
      <w:lvlJc w:val="left"/>
      <w:pPr>
        <w:ind w:left="2708" w:hanging="361"/>
      </w:pPr>
      <w:rPr>
        <w:rFonts w:hint="default"/>
      </w:rPr>
    </w:lvl>
    <w:lvl w:ilvl="3" w:tplc="76CC0404">
      <w:numFmt w:val="bullet"/>
      <w:lvlText w:val="•"/>
      <w:lvlJc w:val="left"/>
      <w:pPr>
        <w:ind w:left="3692" w:hanging="361"/>
      </w:pPr>
      <w:rPr>
        <w:rFonts w:hint="default"/>
      </w:rPr>
    </w:lvl>
    <w:lvl w:ilvl="4" w:tplc="536E2DD4">
      <w:numFmt w:val="bullet"/>
      <w:lvlText w:val="•"/>
      <w:lvlJc w:val="left"/>
      <w:pPr>
        <w:ind w:left="4676" w:hanging="361"/>
      </w:pPr>
      <w:rPr>
        <w:rFonts w:hint="default"/>
      </w:rPr>
    </w:lvl>
    <w:lvl w:ilvl="5" w:tplc="793464C8">
      <w:numFmt w:val="bullet"/>
      <w:lvlText w:val="•"/>
      <w:lvlJc w:val="left"/>
      <w:pPr>
        <w:ind w:left="5660" w:hanging="361"/>
      </w:pPr>
      <w:rPr>
        <w:rFonts w:hint="default"/>
      </w:rPr>
    </w:lvl>
    <w:lvl w:ilvl="6" w:tplc="DE7CF44E">
      <w:numFmt w:val="bullet"/>
      <w:lvlText w:val="•"/>
      <w:lvlJc w:val="left"/>
      <w:pPr>
        <w:ind w:left="6644" w:hanging="361"/>
      </w:pPr>
      <w:rPr>
        <w:rFonts w:hint="default"/>
      </w:rPr>
    </w:lvl>
    <w:lvl w:ilvl="7" w:tplc="1A6286EE">
      <w:numFmt w:val="bullet"/>
      <w:lvlText w:val="•"/>
      <w:lvlJc w:val="left"/>
      <w:pPr>
        <w:ind w:left="7628" w:hanging="361"/>
      </w:pPr>
      <w:rPr>
        <w:rFonts w:hint="default"/>
      </w:rPr>
    </w:lvl>
    <w:lvl w:ilvl="8" w:tplc="CEC4F39C">
      <w:numFmt w:val="bullet"/>
      <w:lvlText w:val="•"/>
      <w:lvlJc w:val="left"/>
      <w:pPr>
        <w:ind w:left="8612" w:hanging="361"/>
      </w:pPr>
      <w:rPr>
        <w:rFonts w:hint="default"/>
      </w:rPr>
    </w:lvl>
  </w:abstractNum>
  <w:abstractNum w:abstractNumId="14">
    <w:nsid w:val="549E07A8"/>
    <w:multiLevelType w:val="hybridMultilevel"/>
    <w:tmpl w:val="F3D6FE6C"/>
    <w:lvl w:ilvl="0" w:tplc="1562C506">
      <w:start w:val="1"/>
      <w:numFmt w:val="decimal"/>
      <w:lvlText w:val="%1)"/>
      <w:lvlJc w:val="left"/>
      <w:pPr>
        <w:ind w:left="1319" w:hanging="360"/>
      </w:pPr>
      <w:rPr>
        <w:rFonts w:ascii="Arial" w:eastAsia="Arial" w:hAnsi="Arial" w:cs="Arial" w:hint="default"/>
        <w:w w:val="99"/>
        <w:sz w:val="24"/>
        <w:szCs w:val="24"/>
      </w:rPr>
    </w:lvl>
    <w:lvl w:ilvl="1" w:tplc="111230C0">
      <w:numFmt w:val="bullet"/>
      <w:lvlText w:val="•"/>
      <w:lvlJc w:val="left"/>
      <w:pPr>
        <w:ind w:left="2246" w:hanging="360"/>
      </w:pPr>
      <w:rPr>
        <w:rFonts w:hint="default"/>
      </w:rPr>
    </w:lvl>
    <w:lvl w:ilvl="2" w:tplc="A49A34EC">
      <w:numFmt w:val="bullet"/>
      <w:lvlText w:val="•"/>
      <w:lvlJc w:val="left"/>
      <w:pPr>
        <w:ind w:left="3172" w:hanging="360"/>
      </w:pPr>
      <w:rPr>
        <w:rFonts w:hint="default"/>
      </w:rPr>
    </w:lvl>
    <w:lvl w:ilvl="3" w:tplc="A9F81EBC">
      <w:numFmt w:val="bullet"/>
      <w:lvlText w:val="•"/>
      <w:lvlJc w:val="left"/>
      <w:pPr>
        <w:ind w:left="4098" w:hanging="360"/>
      </w:pPr>
      <w:rPr>
        <w:rFonts w:hint="default"/>
      </w:rPr>
    </w:lvl>
    <w:lvl w:ilvl="4" w:tplc="5C78ECA0">
      <w:numFmt w:val="bullet"/>
      <w:lvlText w:val="•"/>
      <w:lvlJc w:val="left"/>
      <w:pPr>
        <w:ind w:left="5024" w:hanging="360"/>
      </w:pPr>
      <w:rPr>
        <w:rFonts w:hint="default"/>
      </w:rPr>
    </w:lvl>
    <w:lvl w:ilvl="5" w:tplc="7C7881C4">
      <w:numFmt w:val="bullet"/>
      <w:lvlText w:val="•"/>
      <w:lvlJc w:val="left"/>
      <w:pPr>
        <w:ind w:left="5950" w:hanging="360"/>
      </w:pPr>
      <w:rPr>
        <w:rFonts w:hint="default"/>
      </w:rPr>
    </w:lvl>
    <w:lvl w:ilvl="6" w:tplc="B7BA0036">
      <w:numFmt w:val="bullet"/>
      <w:lvlText w:val="•"/>
      <w:lvlJc w:val="left"/>
      <w:pPr>
        <w:ind w:left="6876" w:hanging="360"/>
      </w:pPr>
      <w:rPr>
        <w:rFonts w:hint="default"/>
      </w:rPr>
    </w:lvl>
    <w:lvl w:ilvl="7" w:tplc="76B47954">
      <w:numFmt w:val="bullet"/>
      <w:lvlText w:val="•"/>
      <w:lvlJc w:val="left"/>
      <w:pPr>
        <w:ind w:left="7802" w:hanging="360"/>
      </w:pPr>
      <w:rPr>
        <w:rFonts w:hint="default"/>
      </w:rPr>
    </w:lvl>
    <w:lvl w:ilvl="8" w:tplc="0D9C79AC">
      <w:numFmt w:val="bullet"/>
      <w:lvlText w:val="•"/>
      <w:lvlJc w:val="left"/>
      <w:pPr>
        <w:ind w:left="8728" w:hanging="360"/>
      </w:pPr>
      <w:rPr>
        <w:rFonts w:hint="default"/>
      </w:rPr>
    </w:lvl>
  </w:abstractNum>
  <w:abstractNum w:abstractNumId="15">
    <w:nsid w:val="5AB80BD7"/>
    <w:multiLevelType w:val="hybridMultilevel"/>
    <w:tmpl w:val="B14C6340"/>
    <w:lvl w:ilvl="0" w:tplc="F1001120">
      <w:numFmt w:val="bullet"/>
      <w:lvlText w:val="-"/>
      <w:lvlJc w:val="left"/>
      <w:pPr>
        <w:ind w:left="741" w:hanging="269"/>
      </w:pPr>
      <w:rPr>
        <w:rFonts w:ascii="Arial" w:eastAsia="Arial" w:hAnsi="Arial" w:cs="Arial" w:hint="default"/>
        <w:spacing w:val="-13"/>
        <w:w w:val="99"/>
        <w:sz w:val="24"/>
        <w:szCs w:val="24"/>
      </w:rPr>
    </w:lvl>
    <w:lvl w:ilvl="1" w:tplc="7542D578">
      <w:numFmt w:val="bullet"/>
      <w:lvlText w:val="•"/>
      <w:lvlJc w:val="left"/>
      <w:pPr>
        <w:ind w:left="1724" w:hanging="269"/>
      </w:pPr>
      <w:rPr>
        <w:rFonts w:hint="default"/>
      </w:rPr>
    </w:lvl>
    <w:lvl w:ilvl="2" w:tplc="19FC5046">
      <w:numFmt w:val="bullet"/>
      <w:lvlText w:val="•"/>
      <w:lvlJc w:val="left"/>
      <w:pPr>
        <w:ind w:left="2708" w:hanging="269"/>
      </w:pPr>
      <w:rPr>
        <w:rFonts w:hint="default"/>
      </w:rPr>
    </w:lvl>
    <w:lvl w:ilvl="3" w:tplc="EFB0D332">
      <w:numFmt w:val="bullet"/>
      <w:lvlText w:val="•"/>
      <w:lvlJc w:val="left"/>
      <w:pPr>
        <w:ind w:left="3692" w:hanging="269"/>
      </w:pPr>
      <w:rPr>
        <w:rFonts w:hint="default"/>
      </w:rPr>
    </w:lvl>
    <w:lvl w:ilvl="4" w:tplc="B36CED3C">
      <w:numFmt w:val="bullet"/>
      <w:lvlText w:val="•"/>
      <w:lvlJc w:val="left"/>
      <w:pPr>
        <w:ind w:left="4676" w:hanging="269"/>
      </w:pPr>
      <w:rPr>
        <w:rFonts w:hint="default"/>
      </w:rPr>
    </w:lvl>
    <w:lvl w:ilvl="5" w:tplc="C6426CA8">
      <w:numFmt w:val="bullet"/>
      <w:lvlText w:val="•"/>
      <w:lvlJc w:val="left"/>
      <w:pPr>
        <w:ind w:left="5660" w:hanging="269"/>
      </w:pPr>
      <w:rPr>
        <w:rFonts w:hint="default"/>
      </w:rPr>
    </w:lvl>
    <w:lvl w:ilvl="6" w:tplc="C4AA5B22">
      <w:numFmt w:val="bullet"/>
      <w:lvlText w:val="•"/>
      <w:lvlJc w:val="left"/>
      <w:pPr>
        <w:ind w:left="6644" w:hanging="269"/>
      </w:pPr>
      <w:rPr>
        <w:rFonts w:hint="default"/>
      </w:rPr>
    </w:lvl>
    <w:lvl w:ilvl="7" w:tplc="B39E2FDA">
      <w:numFmt w:val="bullet"/>
      <w:lvlText w:val="•"/>
      <w:lvlJc w:val="left"/>
      <w:pPr>
        <w:ind w:left="7628" w:hanging="269"/>
      </w:pPr>
      <w:rPr>
        <w:rFonts w:hint="default"/>
      </w:rPr>
    </w:lvl>
    <w:lvl w:ilvl="8" w:tplc="281C1976">
      <w:numFmt w:val="bullet"/>
      <w:lvlText w:val="•"/>
      <w:lvlJc w:val="left"/>
      <w:pPr>
        <w:ind w:left="8612" w:hanging="269"/>
      </w:pPr>
      <w:rPr>
        <w:rFonts w:hint="default"/>
      </w:rPr>
    </w:lvl>
  </w:abstractNum>
  <w:abstractNum w:abstractNumId="16">
    <w:nsid w:val="6F205CFD"/>
    <w:multiLevelType w:val="hybridMultilevel"/>
    <w:tmpl w:val="5F76AE4A"/>
    <w:lvl w:ilvl="0" w:tplc="D0A04AE2">
      <w:start w:val="5"/>
      <w:numFmt w:val="decimal"/>
      <w:lvlText w:val="(%1)"/>
      <w:lvlJc w:val="left"/>
      <w:pPr>
        <w:ind w:left="1101" w:hanging="361"/>
      </w:pPr>
      <w:rPr>
        <w:rFonts w:ascii="Arial" w:eastAsia="Arial" w:hAnsi="Arial" w:cs="Arial" w:hint="default"/>
        <w:spacing w:val="-3"/>
        <w:w w:val="100"/>
        <w:sz w:val="24"/>
        <w:szCs w:val="24"/>
      </w:rPr>
    </w:lvl>
    <w:lvl w:ilvl="1" w:tplc="0D6411E4">
      <w:numFmt w:val="bullet"/>
      <w:lvlText w:val="•"/>
      <w:lvlJc w:val="left"/>
      <w:pPr>
        <w:ind w:left="2048" w:hanging="361"/>
      </w:pPr>
      <w:rPr>
        <w:rFonts w:hint="default"/>
      </w:rPr>
    </w:lvl>
    <w:lvl w:ilvl="2" w:tplc="B3CAC0B6">
      <w:numFmt w:val="bullet"/>
      <w:lvlText w:val="•"/>
      <w:lvlJc w:val="left"/>
      <w:pPr>
        <w:ind w:left="2996" w:hanging="361"/>
      </w:pPr>
      <w:rPr>
        <w:rFonts w:hint="default"/>
      </w:rPr>
    </w:lvl>
    <w:lvl w:ilvl="3" w:tplc="9F282E10">
      <w:numFmt w:val="bullet"/>
      <w:lvlText w:val="•"/>
      <w:lvlJc w:val="left"/>
      <w:pPr>
        <w:ind w:left="3944" w:hanging="361"/>
      </w:pPr>
      <w:rPr>
        <w:rFonts w:hint="default"/>
      </w:rPr>
    </w:lvl>
    <w:lvl w:ilvl="4" w:tplc="6F5A313C">
      <w:numFmt w:val="bullet"/>
      <w:lvlText w:val="•"/>
      <w:lvlJc w:val="left"/>
      <w:pPr>
        <w:ind w:left="4892" w:hanging="361"/>
      </w:pPr>
      <w:rPr>
        <w:rFonts w:hint="default"/>
      </w:rPr>
    </w:lvl>
    <w:lvl w:ilvl="5" w:tplc="40FA3A96">
      <w:numFmt w:val="bullet"/>
      <w:lvlText w:val="•"/>
      <w:lvlJc w:val="left"/>
      <w:pPr>
        <w:ind w:left="5840" w:hanging="361"/>
      </w:pPr>
      <w:rPr>
        <w:rFonts w:hint="default"/>
      </w:rPr>
    </w:lvl>
    <w:lvl w:ilvl="6" w:tplc="FC4A3E48">
      <w:numFmt w:val="bullet"/>
      <w:lvlText w:val="•"/>
      <w:lvlJc w:val="left"/>
      <w:pPr>
        <w:ind w:left="6788" w:hanging="361"/>
      </w:pPr>
      <w:rPr>
        <w:rFonts w:hint="default"/>
      </w:rPr>
    </w:lvl>
    <w:lvl w:ilvl="7" w:tplc="DB4EDAA6">
      <w:numFmt w:val="bullet"/>
      <w:lvlText w:val="•"/>
      <w:lvlJc w:val="left"/>
      <w:pPr>
        <w:ind w:left="7736" w:hanging="361"/>
      </w:pPr>
      <w:rPr>
        <w:rFonts w:hint="default"/>
      </w:rPr>
    </w:lvl>
    <w:lvl w:ilvl="8" w:tplc="A0B49AE2">
      <w:numFmt w:val="bullet"/>
      <w:lvlText w:val="•"/>
      <w:lvlJc w:val="left"/>
      <w:pPr>
        <w:ind w:left="8684" w:hanging="361"/>
      </w:pPr>
      <w:rPr>
        <w:rFonts w:hint="default"/>
      </w:rPr>
    </w:lvl>
  </w:abstractNum>
  <w:num w:numId="1">
    <w:abstractNumId w:val="9"/>
  </w:num>
  <w:num w:numId="2">
    <w:abstractNumId w:val="3"/>
  </w:num>
  <w:num w:numId="3">
    <w:abstractNumId w:val="13"/>
  </w:num>
  <w:num w:numId="4">
    <w:abstractNumId w:val="6"/>
  </w:num>
  <w:num w:numId="5">
    <w:abstractNumId w:val="16"/>
  </w:num>
  <w:num w:numId="6">
    <w:abstractNumId w:val="11"/>
  </w:num>
  <w:num w:numId="7">
    <w:abstractNumId w:val="1"/>
  </w:num>
  <w:num w:numId="8">
    <w:abstractNumId w:val="10"/>
  </w:num>
  <w:num w:numId="9">
    <w:abstractNumId w:val="15"/>
  </w:num>
  <w:num w:numId="10">
    <w:abstractNumId w:val="0"/>
  </w:num>
  <w:num w:numId="11">
    <w:abstractNumId w:val="5"/>
  </w:num>
  <w:num w:numId="12">
    <w:abstractNumId w:val="12"/>
  </w:num>
  <w:num w:numId="13">
    <w:abstractNumId w:val="4"/>
  </w:num>
  <w:num w:numId="14">
    <w:abstractNumId w:val="14"/>
  </w:num>
  <w:num w:numId="15">
    <w:abstractNumId w:val="7"/>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BC7257"/>
    <w:rsid w:val="002B33E4"/>
    <w:rsid w:val="002C6CA8"/>
    <w:rsid w:val="004118CE"/>
    <w:rsid w:val="004731AF"/>
    <w:rsid w:val="00492781"/>
    <w:rsid w:val="004A2F83"/>
    <w:rsid w:val="007A3A5A"/>
    <w:rsid w:val="00801891"/>
    <w:rsid w:val="008435DC"/>
    <w:rsid w:val="009D6645"/>
    <w:rsid w:val="00AC30A8"/>
    <w:rsid w:val="00AC3E92"/>
    <w:rsid w:val="00B3234B"/>
    <w:rsid w:val="00B653B5"/>
    <w:rsid w:val="00B72B57"/>
    <w:rsid w:val="00BC7257"/>
    <w:rsid w:val="00BE4721"/>
    <w:rsid w:val="00C51A65"/>
    <w:rsid w:val="00C96EA7"/>
    <w:rsid w:val="00D34FA6"/>
    <w:rsid w:val="00E17895"/>
    <w:rsid w:val="00E97572"/>
    <w:rsid w:val="00FC5D96"/>
    <w:rsid w:val="00FF3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7257"/>
    <w:rPr>
      <w:rFonts w:ascii="Arial" w:eastAsia="Arial" w:hAnsi="Arial" w:cs="Arial"/>
    </w:rPr>
  </w:style>
  <w:style w:type="paragraph" w:styleId="Heading1">
    <w:name w:val="heading 1"/>
    <w:basedOn w:val="Normal"/>
    <w:uiPriority w:val="1"/>
    <w:qFormat/>
    <w:rsid w:val="00BC7257"/>
    <w:pPr>
      <w:spacing w:before="74"/>
      <w:ind w:left="700"/>
      <w:outlineLvl w:val="0"/>
    </w:pPr>
    <w:rPr>
      <w:b/>
      <w:bCs/>
      <w:sz w:val="28"/>
      <w:szCs w:val="28"/>
    </w:rPr>
  </w:style>
  <w:style w:type="paragraph" w:styleId="Heading2">
    <w:name w:val="heading 2"/>
    <w:basedOn w:val="Normal"/>
    <w:uiPriority w:val="1"/>
    <w:qFormat/>
    <w:rsid w:val="00BC7257"/>
    <w:pPr>
      <w:spacing w:before="75"/>
      <w:ind w:left="700" w:hanging="349"/>
      <w:outlineLvl w:val="1"/>
    </w:pPr>
    <w:rPr>
      <w:b/>
      <w:bCs/>
      <w:i/>
      <w:sz w:val="28"/>
      <w:szCs w:val="28"/>
    </w:rPr>
  </w:style>
  <w:style w:type="paragraph" w:styleId="Heading3">
    <w:name w:val="heading 3"/>
    <w:basedOn w:val="Normal"/>
    <w:uiPriority w:val="1"/>
    <w:qFormat/>
    <w:rsid w:val="00BC7257"/>
    <w:pPr>
      <w:ind w:left="700"/>
      <w:jc w:val="both"/>
      <w:outlineLvl w:val="2"/>
    </w:pPr>
    <w:rPr>
      <w:b/>
      <w:bCs/>
      <w:sz w:val="24"/>
      <w:szCs w:val="24"/>
    </w:rPr>
  </w:style>
  <w:style w:type="paragraph" w:styleId="Heading4">
    <w:name w:val="heading 4"/>
    <w:basedOn w:val="Normal"/>
    <w:uiPriority w:val="1"/>
    <w:qFormat/>
    <w:rsid w:val="00BC7257"/>
    <w:pPr>
      <w:ind w:left="700" w:hanging="27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7257"/>
    <w:rPr>
      <w:sz w:val="24"/>
      <w:szCs w:val="24"/>
    </w:rPr>
  </w:style>
  <w:style w:type="paragraph" w:styleId="ListParagraph">
    <w:name w:val="List Paragraph"/>
    <w:basedOn w:val="Normal"/>
    <w:uiPriority w:val="1"/>
    <w:qFormat/>
    <w:rsid w:val="00BC7257"/>
    <w:pPr>
      <w:ind w:left="700"/>
      <w:jc w:val="both"/>
    </w:pPr>
  </w:style>
  <w:style w:type="paragraph" w:customStyle="1" w:styleId="TableParagraph">
    <w:name w:val="Table Paragraph"/>
    <w:basedOn w:val="Normal"/>
    <w:uiPriority w:val="1"/>
    <w:qFormat/>
    <w:rsid w:val="00BC7257"/>
  </w:style>
  <w:style w:type="paragraph" w:styleId="BalloonText">
    <w:name w:val="Balloon Text"/>
    <w:basedOn w:val="Normal"/>
    <w:link w:val="BalloonTextChar"/>
    <w:uiPriority w:val="99"/>
    <w:semiHidden/>
    <w:unhideWhenUsed/>
    <w:rsid w:val="00AC3E92"/>
    <w:rPr>
      <w:rFonts w:ascii="Tahoma" w:hAnsi="Tahoma" w:cs="Tahoma"/>
      <w:sz w:val="16"/>
      <w:szCs w:val="16"/>
    </w:rPr>
  </w:style>
  <w:style w:type="character" w:customStyle="1" w:styleId="BalloonTextChar">
    <w:name w:val="Balloon Text Char"/>
    <w:basedOn w:val="DefaultParagraphFont"/>
    <w:link w:val="BalloonText"/>
    <w:uiPriority w:val="99"/>
    <w:semiHidden/>
    <w:rsid w:val="00AC3E92"/>
    <w:rPr>
      <w:rFonts w:ascii="Tahoma" w:eastAsia="Arial" w:hAnsi="Tahoma" w:cs="Tahoma"/>
      <w:sz w:val="16"/>
      <w:szCs w:val="16"/>
    </w:rPr>
  </w:style>
  <w:style w:type="character" w:styleId="Hyperlink">
    <w:name w:val="Hyperlink"/>
    <w:basedOn w:val="DefaultParagraphFont"/>
    <w:uiPriority w:val="99"/>
    <w:unhideWhenUsed/>
    <w:rsid w:val="0080189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nkladovo@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nkladov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nkladovo@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ladovo.org/" TargetMode="External"/><Relationship Id="rId4" Type="http://schemas.openxmlformats.org/officeDocument/2006/relationships/webSettings" Target="webSettings.xml"/><Relationship Id="rId9" Type="http://schemas.openxmlformats.org/officeDocument/2006/relationships/hyperlink" Target="http://www.kladov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5864</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 Bobic</dc:creator>
  <cp:lastModifiedBy>opstina32</cp:lastModifiedBy>
  <cp:revision>11</cp:revision>
  <dcterms:created xsi:type="dcterms:W3CDTF">2019-05-16T12:35:00Z</dcterms:created>
  <dcterms:modified xsi:type="dcterms:W3CDTF">2019-06-07T10:52:00Z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Creator">
    <vt:lpwstr>Microsoft® Word 2013</vt:lpwstr>
  </property>
  <property fmtid="{D5CDD505-2E9C-101B-9397-08002B2CF9AE}" pid="4" name="LastSaved">
    <vt:filetime>2019-05-16T00:00:00Z</vt:filetime>
  </property>
</Properties>
</file>