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E5" w:rsidRDefault="002049E5" w:rsidP="002049E5">
      <w:pPr>
        <w:jc w:val="both"/>
      </w:pPr>
      <w:r>
        <w:rPr>
          <w:lang w:val="sr-Latn-CS"/>
        </w:rPr>
        <w:t xml:space="preserve">   </w:t>
      </w:r>
      <w:r>
        <w:t xml:space="preserve">На основу члана 35.став 7. Закона о планирању и изградњи ("Сл.гласник РС“", бр. 72/2009, 81/2009 - испр, 64/2010 – одлука УС, 24/2011, 121/2012, 42/2013 – одлука УС, 50/2013 – одлука УС, 98/2013 – одлука УС, 132/2014 и 145/2014) и члана 13. Статута општине Кладово („Сл.лист општине Кладово“ бр. 5/2008,2/2010) Скупштина општине Кладово на седници одржаној 12.јуна 2015.године донела је </w:t>
      </w:r>
    </w:p>
    <w:p w:rsidR="002049E5" w:rsidRDefault="002049E5" w:rsidP="002049E5">
      <w:pPr>
        <w:jc w:val="both"/>
      </w:pPr>
    </w:p>
    <w:p w:rsidR="002049E5" w:rsidRDefault="002049E5" w:rsidP="002049E5">
      <w:pPr>
        <w:jc w:val="both"/>
      </w:pPr>
    </w:p>
    <w:p w:rsidR="002049E5" w:rsidRDefault="002049E5" w:rsidP="002049E5">
      <w:pPr>
        <w:jc w:val="center"/>
        <w:rPr>
          <w:b/>
        </w:rPr>
      </w:pPr>
      <w:r>
        <w:rPr>
          <w:b/>
        </w:rPr>
        <w:t xml:space="preserve">ОДЛУКУ </w:t>
      </w:r>
    </w:p>
    <w:p w:rsidR="002049E5" w:rsidRDefault="002049E5" w:rsidP="002049E5">
      <w:pPr>
        <w:jc w:val="center"/>
        <w:rPr>
          <w:b/>
        </w:rPr>
      </w:pPr>
      <w:r>
        <w:rPr>
          <w:b/>
        </w:rPr>
        <w:t>О УСВАЈАЊУ ПЛАНА ДЕТАЉНЕ РЕГУЛАЦИЈЕ „</w:t>
      </w:r>
      <w:r w:rsidR="00A66B36">
        <w:rPr>
          <w:b/>
        </w:rPr>
        <w:t>ПРИВРЕДНА ЗОНА КЛАДОВО</w:t>
      </w:r>
      <w:r>
        <w:rPr>
          <w:b/>
        </w:rPr>
        <w:t>“</w:t>
      </w:r>
      <w:r w:rsidR="00A66B36">
        <w:rPr>
          <w:b/>
        </w:rPr>
        <w:t xml:space="preserve"> У КЛАДОВУ</w:t>
      </w:r>
    </w:p>
    <w:p w:rsidR="002049E5" w:rsidRDefault="002049E5" w:rsidP="007A1223">
      <w:pPr>
        <w:jc w:val="center"/>
        <w:rPr>
          <w:b/>
        </w:rPr>
      </w:pPr>
      <w:r>
        <w:rPr>
          <w:b/>
        </w:rPr>
        <w:br/>
        <w:t>Члан 1.</w:t>
      </w:r>
    </w:p>
    <w:p w:rsidR="002049E5" w:rsidRDefault="002049E5" w:rsidP="002049E5">
      <w:pPr>
        <w:jc w:val="center"/>
      </w:pPr>
    </w:p>
    <w:p w:rsidR="002049E5" w:rsidRDefault="002049E5" w:rsidP="002049E5">
      <w:pPr>
        <w:jc w:val="both"/>
      </w:pPr>
      <w:r>
        <w:t>Усваја  се План детаљне регулације „</w:t>
      </w:r>
      <w:r w:rsidR="00A66B36">
        <w:t>“Привредна зона Кладово“у</w:t>
      </w:r>
      <w:r>
        <w:t xml:space="preserve"> Кладов</w:t>
      </w:r>
      <w:r w:rsidR="00A66B36">
        <w:t>у</w:t>
      </w:r>
      <w:r>
        <w:t>.</w:t>
      </w:r>
    </w:p>
    <w:p w:rsidR="002049E5" w:rsidRDefault="002049E5" w:rsidP="002049E5">
      <w:pPr>
        <w:jc w:val="both"/>
      </w:pPr>
    </w:p>
    <w:p w:rsidR="00A66B36" w:rsidRDefault="002049E5" w:rsidP="00A66B36">
      <w:pPr>
        <w:jc w:val="center"/>
        <w:rPr>
          <w:b/>
        </w:rPr>
      </w:pPr>
      <w:r>
        <w:rPr>
          <w:b/>
        </w:rPr>
        <w:t>Члан 2.</w:t>
      </w:r>
    </w:p>
    <w:p w:rsidR="002049E5" w:rsidRDefault="002049E5" w:rsidP="00A66B36">
      <w:r>
        <w:t xml:space="preserve">   Границ</w:t>
      </w:r>
      <w:r w:rsidR="00A66B36">
        <w:t xml:space="preserve">е подручја </w:t>
      </w:r>
      <w:r>
        <w:t xml:space="preserve"> плана </w:t>
      </w:r>
      <w:r w:rsidR="00A66B36">
        <w:t>су дате графичким прилогом и чине је следеће катастарске парцеле:3724,3731,3732,3733,3734/2, 3734/6,</w:t>
      </w:r>
      <w:r w:rsidR="007A1223" w:rsidRPr="007A1223">
        <w:t xml:space="preserve"> </w:t>
      </w:r>
      <w:r w:rsidR="007A1223">
        <w:t>3734/5,</w:t>
      </w:r>
      <w:r w:rsidR="00A66B36">
        <w:t>3734/4,3734/3,3734/1,3739,3738,3736 3737 и 3735 КО Кладово</w:t>
      </w:r>
      <w:r w:rsidR="00F727CB">
        <w:t>.</w:t>
      </w:r>
    </w:p>
    <w:p w:rsidR="002049E5" w:rsidRPr="007A1223" w:rsidRDefault="00F727CB" w:rsidP="007A1223">
      <w:r>
        <w:t xml:space="preserve">  Површина планског подручја обухваћеног границом Плана износи 4 </w:t>
      </w:r>
      <w:r>
        <w:rPr>
          <w:lang w:val="sr-Latn-CS"/>
        </w:rPr>
        <w:t>ha</w:t>
      </w:r>
      <w:r>
        <w:t>24а48м2</w:t>
      </w:r>
      <w:r>
        <w:rPr>
          <w:lang w:val="sr-Latn-CS"/>
        </w:rPr>
        <w:t>.</w:t>
      </w:r>
    </w:p>
    <w:p w:rsidR="002049E5" w:rsidRDefault="002049E5" w:rsidP="002049E5">
      <w:pPr>
        <w:jc w:val="both"/>
        <w:rPr>
          <w:b/>
        </w:rPr>
      </w:pPr>
    </w:p>
    <w:p w:rsidR="002049E5" w:rsidRDefault="002049E5" w:rsidP="002049E5">
      <w:pPr>
        <w:jc w:val="center"/>
        <w:rPr>
          <w:b/>
        </w:rPr>
      </w:pPr>
      <w:r>
        <w:rPr>
          <w:b/>
        </w:rPr>
        <w:t>Члан 3.</w:t>
      </w:r>
    </w:p>
    <w:p w:rsidR="002049E5" w:rsidRDefault="002049E5" w:rsidP="002049E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План  садржи текстуални део, који садржи правила уређења и правила грађења,графички део и обавезне прилоге.</w:t>
      </w:r>
    </w:p>
    <w:p w:rsidR="002049E5" w:rsidRPr="00F727CB" w:rsidRDefault="00F727CB" w:rsidP="002049E5">
      <w:pPr>
        <w:autoSpaceDE w:val="0"/>
        <w:autoSpaceDN w:val="0"/>
        <w:adjustRightInd w:val="0"/>
        <w:jc w:val="both"/>
      </w:pPr>
      <w:r w:rsidRPr="00F727CB">
        <w:t>План</w:t>
      </w:r>
      <w:r w:rsidRPr="00F727CB">
        <w:rPr>
          <w:lang w:val="sr-Latn-CS"/>
        </w:rPr>
        <w:t>o</w:t>
      </w:r>
      <w:r>
        <w:t>м</w:t>
      </w:r>
      <w:r w:rsidRPr="00F727CB">
        <w:rPr>
          <w:lang w:val="sr-Latn-CS"/>
        </w:rPr>
        <w:t xml:space="preserve"> </w:t>
      </w:r>
      <w:r w:rsidRPr="00F727CB">
        <w:t>су дефинисани</w:t>
      </w:r>
      <w:r w:rsidR="002049E5" w:rsidRPr="00F727CB">
        <w:t>:</w:t>
      </w:r>
      <w:r>
        <w:t xml:space="preserve"> подела простора на карактеристичне целине и зоне, са дефинисањем намене земљишта, одређивањем површина јавне намене и површина претежне намене, са поделом на карактеристичне грађевинске зоне према урбанистичким показатељима и другим карактеристикама, дефинисане су регулационе линије саобраћајних коридора и осталих површина јавне намене, грађевинске линије, планиране трасе, коридори и капацитети мрежа јавне комуналне инфраструктуре, дата су правила грађења по зонама, мере и услови заштите, као и спровођење Плана.</w:t>
      </w:r>
    </w:p>
    <w:p w:rsidR="002049E5" w:rsidRDefault="002049E5" w:rsidP="002049E5">
      <w:pPr>
        <w:jc w:val="both"/>
      </w:pPr>
      <w:r>
        <w:t xml:space="preserve"> </w:t>
      </w:r>
    </w:p>
    <w:p w:rsidR="002049E5" w:rsidRDefault="002049E5" w:rsidP="002049E5">
      <w:pPr>
        <w:jc w:val="center"/>
        <w:rPr>
          <w:b/>
        </w:rPr>
      </w:pPr>
      <w:r>
        <w:rPr>
          <w:b/>
        </w:rPr>
        <w:t xml:space="preserve">Члан 4. </w:t>
      </w:r>
    </w:p>
    <w:p w:rsidR="002049E5" w:rsidRDefault="002049E5" w:rsidP="002049E5">
      <w:pPr>
        <w:jc w:val="center"/>
        <w:rPr>
          <w:b/>
        </w:rPr>
      </w:pPr>
    </w:p>
    <w:p w:rsidR="00F727CB" w:rsidRPr="00F727CB" w:rsidRDefault="002049E5" w:rsidP="00F727CB">
      <w:pPr>
        <w:jc w:val="both"/>
      </w:pPr>
      <w:r>
        <w:t xml:space="preserve">  План детаљне регулације „</w:t>
      </w:r>
      <w:r w:rsidR="007A1223">
        <w:t>Привредна зона Кладово“ у</w:t>
      </w:r>
      <w:r>
        <w:t xml:space="preserve"> Кладов</w:t>
      </w:r>
      <w:r w:rsidR="007A1223">
        <w:t>у</w:t>
      </w:r>
      <w:r>
        <w:t xml:space="preserve"> </w:t>
      </w:r>
      <w:r w:rsidR="00F727CB">
        <w:t xml:space="preserve">израдило </w:t>
      </w:r>
      <w:r>
        <w:t xml:space="preserve">је </w:t>
      </w:r>
      <w:r w:rsidR="00F727CB">
        <w:t>Д.О.О.“</w:t>
      </w:r>
      <w:r w:rsidR="00F727CB">
        <w:rPr>
          <w:lang w:val="sr-Latn-CS"/>
        </w:rPr>
        <w:t xml:space="preserve">ANDZOR ENGINEERING“ </w:t>
      </w:r>
      <w:r w:rsidR="00F727CB">
        <w:t>из Новог Сада .</w:t>
      </w:r>
    </w:p>
    <w:p w:rsidR="00F727CB" w:rsidRDefault="00F727CB" w:rsidP="00F727CB">
      <w:pPr>
        <w:jc w:val="both"/>
      </w:pPr>
    </w:p>
    <w:p w:rsidR="002049E5" w:rsidRDefault="00F727CB" w:rsidP="00F727CB">
      <w:pPr>
        <w:jc w:val="center"/>
        <w:rPr>
          <w:b/>
        </w:rPr>
      </w:pPr>
      <w:r w:rsidRPr="00F727CB">
        <w:rPr>
          <w:b/>
        </w:rPr>
        <w:t>Чл</w:t>
      </w:r>
      <w:r w:rsidR="002049E5">
        <w:rPr>
          <w:b/>
        </w:rPr>
        <w:t>ан 5.</w:t>
      </w:r>
    </w:p>
    <w:p w:rsidR="002049E5" w:rsidRDefault="002049E5" w:rsidP="002049E5">
      <w:pPr>
        <w:jc w:val="center"/>
      </w:pPr>
    </w:p>
    <w:p w:rsidR="002049E5" w:rsidRDefault="002049E5" w:rsidP="002049E5">
      <w:pPr>
        <w:jc w:val="both"/>
      </w:pPr>
      <w:r>
        <w:t xml:space="preserve">   Ова Одлука ступа на снагу  даном објављивања у „Сл.листу општине Кладово“.</w:t>
      </w:r>
    </w:p>
    <w:p w:rsidR="002049E5" w:rsidRDefault="002049E5" w:rsidP="002049E5">
      <w:pPr>
        <w:jc w:val="both"/>
      </w:pPr>
      <w:r>
        <w:t>Број:350-</w:t>
      </w:r>
      <w:r w:rsidR="007A1223">
        <w:t>40</w:t>
      </w:r>
      <w:r>
        <w:rPr>
          <w:lang w:val="sr-Latn-CS"/>
        </w:rPr>
        <w:t>/</w:t>
      </w:r>
      <w:r>
        <w:t>2015-</w:t>
      </w:r>
      <w:r>
        <w:rPr>
          <w:lang w:val="en-US"/>
        </w:rPr>
        <w:t>I</w:t>
      </w:r>
    </w:p>
    <w:p w:rsidR="002049E5" w:rsidRDefault="002049E5" w:rsidP="002049E5">
      <w:pPr>
        <w:jc w:val="both"/>
      </w:pPr>
      <w:r>
        <w:t>У Кладову, 12.јуна 2015.године</w:t>
      </w:r>
    </w:p>
    <w:p w:rsidR="002049E5" w:rsidRDefault="002049E5" w:rsidP="002049E5">
      <w:pPr>
        <w:jc w:val="center"/>
        <w:rPr>
          <w:b/>
        </w:rPr>
      </w:pPr>
      <w:r>
        <w:rPr>
          <w:b/>
        </w:rPr>
        <w:t>СКУПШТИНА ОПШТИНЕ КЛАДОВО</w:t>
      </w:r>
    </w:p>
    <w:p w:rsidR="002049E5" w:rsidRDefault="002049E5" w:rsidP="002049E5">
      <w:pPr>
        <w:jc w:val="center"/>
        <w:rPr>
          <w:b/>
        </w:rPr>
      </w:pPr>
    </w:p>
    <w:p w:rsidR="002049E5" w:rsidRDefault="007A1223" w:rsidP="002049E5">
      <w:pPr>
        <w:jc w:val="both"/>
        <w:rPr>
          <w:b/>
        </w:rPr>
      </w:pPr>
      <w:r>
        <w:rPr>
          <w:b/>
        </w:rPr>
        <w:t xml:space="preserve">            </w:t>
      </w:r>
      <w:r w:rsidR="002049E5">
        <w:rPr>
          <w:b/>
        </w:rPr>
        <w:t xml:space="preserve">                                                                                                          ПРЕДСЕДНИК</w:t>
      </w:r>
    </w:p>
    <w:p w:rsidR="002049E5" w:rsidRDefault="002049E5" w:rsidP="002049E5">
      <w:pPr>
        <w:jc w:val="both"/>
      </w:pPr>
      <w:r>
        <w:t xml:space="preserve">                                                                                                                  Драган Мариновић</w:t>
      </w:r>
    </w:p>
    <w:p w:rsidR="002049E5" w:rsidRDefault="002049E5" w:rsidP="002049E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sectPr w:rsidR="002049E5" w:rsidSect="00A54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9E5"/>
    <w:rsid w:val="002049E5"/>
    <w:rsid w:val="0054655C"/>
    <w:rsid w:val="007A1223"/>
    <w:rsid w:val="00A54682"/>
    <w:rsid w:val="00A66B36"/>
    <w:rsid w:val="00F727CB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049E5"/>
    <w:pPr>
      <w:widowControl w:val="0"/>
      <w:suppressAutoHyphens/>
      <w:jc w:val="both"/>
    </w:pPr>
    <w:rPr>
      <w:rFonts w:eastAsia="Lucida Sans Unicode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lpitarevic</dc:creator>
  <cp:keywords/>
  <dc:description/>
  <cp:lastModifiedBy>lpitarevic</cp:lastModifiedBy>
  <cp:revision>4</cp:revision>
  <cp:lastPrinted>2015-06-17T10:06:00Z</cp:lastPrinted>
  <dcterms:created xsi:type="dcterms:W3CDTF">2015-06-17T09:33:00Z</dcterms:created>
  <dcterms:modified xsi:type="dcterms:W3CDTF">2015-06-17T10:06:00Z</dcterms:modified>
</cp:coreProperties>
</file>